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E" w:rsidRDefault="006312C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ПРОЕКТ </w:t>
      </w:r>
    </w:p>
    <w:p w:rsidR="006312CE" w:rsidRDefault="006312C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A340E" w:rsidRPr="00D438E7" w:rsidRDefault="00EA340E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8E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D669C5">
        <w:rPr>
          <w:rFonts w:ascii="Times New Roman" w:hAnsi="Times New Roman"/>
          <w:b/>
          <w:bCs/>
          <w:sz w:val="28"/>
          <w:szCs w:val="28"/>
        </w:rPr>
        <w:t xml:space="preserve">Признание граждан </w:t>
      </w:r>
      <w:proofErr w:type="gramStart"/>
      <w:r w:rsidRPr="00D669C5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D669C5">
        <w:rPr>
          <w:rFonts w:ascii="Times New Roman" w:hAnsi="Times New Roman"/>
          <w:b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438E7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D669C5">
        <w:rPr>
          <w:rFonts w:ascii="Times New Roman" w:hAnsi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6312CE" w:rsidRPr="00E110F5">
        <w:rPr>
          <w:rFonts w:ascii="Times New Roman" w:hAnsi="Times New Roman"/>
          <w:sz w:val="28"/>
          <w:szCs w:val="28"/>
          <w:lang w:eastAsia="ru-RU"/>
        </w:rPr>
        <w:t>адми</w:t>
      </w:r>
      <w:r w:rsidR="00E110F5" w:rsidRPr="00E110F5">
        <w:rPr>
          <w:rFonts w:ascii="Times New Roman" w:hAnsi="Times New Roman"/>
          <w:sz w:val="28"/>
          <w:szCs w:val="28"/>
          <w:lang w:eastAsia="ru-RU"/>
        </w:rPr>
        <w:t>нистрации сельского поселения «Коровий Р</w:t>
      </w:r>
      <w:r w:rsidR="00EE6BC1" w:rsidRPr="00E110F5">
        <w:rPr>
          <w:rFonts w:ascii="Times New Roman" w:hAnsi="Times New Roman"/>
          <w:sz w:val="28"/>
          <w:szCs w:val="28"/>
          <w:lang w:eastAsia="ru-RU"/>
        </w:rPr>
        <w:t>учей»</w:t>
      </w:r>
      <w:r w:rsidR="006312CE" w:rsidRPr="00FC7D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38E7">
        <w:rPr>
          <w:rFonts w:ascii="Times New Roman" w:hAnsi="Times New Roman"/>
          <w:sz w:val="28"/>
          <w:szCs w:val="28"/>
          <w:lang w:eastAsia="ru-RU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D438E7">
        <w:rPr>
          <w:rFonts w:ascii="Times New Roman" w:hAnsi="Times New Roman"/>
          <w:sz w:val="28"/>
          <w:szCs w:val="28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r>
        <w:rPr>
          <w:rFonts w:ascii="Times New Roman" w:hAnsi="Times New Roman"/>
          <w:sz w:val="28"/>
          <w:szCs w:val="28"/>
        </w:rPr>
        <w:t>признании</w:t>
      </w:r>
      <w:r w:rsidRPr="00D669C5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Pr="00D669C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669C5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 </w:t>
      </w:r>
      <w:r w:rsidRPr="00D438E7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EA340E" w:rsidRPr="00D438E7" w:rsidRDefault="00E617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="00EA340E" w:rsidRPr="00D438E7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EA340E" w:rsidRPr="00D438E7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1.2. Заявителями являются физические лица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38E7">
        <w:rPr>
          <w:rFonts w:ascii="Times New Roman" w:hAnsi="Times New Roman"/>
          <w:sz w:val="28"/>
          <w:szCs w:val="28"/>
        </w:rPr>
        <w:t xml:space="preserve"> </w:t>
      </w:r>
      <w:r w:rsidRPr="009A4030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EA340E" w:rsidRPr="00D438E7" w:rsidRDefault="00EA340E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lastRenderedPageBreak/>
        <w:t>1.3.</w:t>
      </w:r>
      <w:r w:rsidRPr="00D438E7">
        <w:rPr>
          <w:rFonts w:ascii="Times New Roman" w:hAnsi="Times New Roman"/>
          <w:sz w:val="28"/>
          <w:szCs w:val="28"/>
          <w:lang w:eastAsia="ru-RU"/>
        </w:rPr>
        <w:tab/>
        <w:t xml:space="preserve">От имени заявителя, в целях получения </w:t>
      </w:r>
      <w:r w:rsidR="006312C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438E7">
        <w:rPr>
          <w:rFonts w:ascii="Times New Roman" w:hAnsi="Times New Roman"/>
          <w:sz w:val="28"/>
          <w:szCs w:val="28"/>
          <w:lang w:eastAsia="ru-RU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506B62"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62662F" w:rsidRPr="00506B62" w:rsidRDefault="0062662F" w:rsidP="0062662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662F" w:rsidRPr="00506B62" w:rsidRDefault="0062662F" w:rsidP="006266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Органа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</w:t>
      </w:r>
      <w:r w:rsidRPr="00506B62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506B62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506B62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506B62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506B62">
        <w:rPr>
          <w:rFonts w:ascii="Times New Roman" w:hAnsi="Times New Roman"/>
          <w:sz w:val="28"/>
          <w:szCs w:val="28"/>
          <w:lang w:eastAsia="ru-RU"/>
        </w:rPr>
        <w:t>)</w:t>
      </w:r>
      <w:r w:rsidRPr="00506B62">
        <w:rPr>
          <w:rFonts w:ascii="Times New Roman" w:hAnsi="Times New Roman"/>
          <w:sz w:val="28"/>
          <w:szCs w:val="28"/>
        </w:rPr>
        <w:t xml:space="preserve"> (далее – порталы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 (функций))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506B62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Органа, в том числе </w:t>
      </w:r>
      <w:r w:rsidRPr="007C2B66">
        <w:rPr>
          <w:rFonts w:ascii="Times New Roman" w:hAnsi="Times New Roman"/>
          <w:sz w:val="28"/>
          <w:szCs w:val="28"/>
          <w:lang w:eastAsia="ru-RU"/>
        </w:rPr>
        <w:t xml:space="preserve">центра телефонного обслуживания (далее – ЦТО) </w:t>
      </w:r>
      <w:r w:rsidRPr="00506B62">
        <w:rPr>
          <w:rFonts w:ascii="Times New Roman" w:hAnsi="Times New Roman"/>
          <w:sz w:val="28"/>
          <w:szCs w:val="28"/>
          <w:lang w:eastAsia="ru-RU"/>
        </w:rPr>
        <w:t>(телефон: 8-800-200-8212)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06B6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 личном обращении в Орган;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06B6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в том числе по электронной почте;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06B6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506B62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06B62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06B62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06B62">
        <w:rPr>
          <w:rFonts w:ascii="Times New Roman" w:hAnsi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муниципальной услуги, режим работы Органа;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06B62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06B62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506B62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506B62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8) </w:t>
      </w:r>
      <w:r w:rsidRPr="00506B6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506B62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2662F" w:rsidRPr="00506B62" w:rsidRDefault="0062662F" w:rsidP="00626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10) </w:t>
      </w:r>
      <w:r w:rsidRPr="00506B62">
        <w:rPr>
          <w:rFonts w:ascii="Times New Roman" w:hAnsi="Times New Roman"/>
          <w:sz w:val="28"/>
          <w:szCs w:val="28"/>
        </w:rPr>
        <w:t>время приема и выдачи документов.</w:t>
      </w:r>
    </w:p>
    <w:p w:rsidR="0062662F" w:rsidRPr="00506B62" w:rsidRDefault="0062662F" w:rsidP="006266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506B62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06B62">
        <w:rPr>
          <w:rFonts w:ascii="Times New Roman" w:hAnsi="Times New Roman"/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06B62">
        <w:rPr>
          <w:rFonts w:ascii="Times New Roman" w:hAnsi="Times New Roman"/>
          <w:sz w:val="28"/>
          <w:szCs w:val="28"/>
        </w:rPr>
        <w:t xml:space="preserve">услуги по письменному </w:t>
      </w:r>
      <w:r>
        <w:rPr>
          <w:rFonts w:ascii="Times New Roman" w:hAnsi="Times New Roman"/>
          <w:sz w:val="28"/>
          <w:szCs w:val="28"/>
        </w:rPr>
        <w:t>заявление</w:t>
      </w:r>
      <w:r w:rsidRPr="00506B62">
        <w:rPr>
          <w:rFonts w:ascii="Times New Roman" w:hAnsi="Times New Roman"/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506B62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Pr="00506B62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Pr="00506B62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</w:t>
      </w:r>
      <w:r w:rsidRPr="00506B62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1.12. </w:t>
      </w:r>
      <w:r w:rsidRPr="00506B62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письменным заявлением в Орган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и требования к оформлению </w:t>
      </w:r>
      <w:r>
        <w:rPr>
          <w:rFonts w:ascii="Times New Roman" w:hAnsi="Times New Roman"/>
          <w:sz w:val="28"/>
          <w:szCs w:val="28"/>
          <w:lang w:eastAsia="ru-RU"/>
        </w:rPr>
        <w:t>заявлению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Ответ на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 xml:space="preserve">письменное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>, поступившее в Орган направляется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заявителю в срок, не превышающий 30 календарных дней со дня регистрации </w:t>
      </w:r>
      <w:r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1.14.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Письменный ответ на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заявлению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1.15. </w:t>
      </w:r>
      <w:r w:rsidRPr="00506B62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если в письменном </w:t>
      </w:r>
      <w:r>
        <w:rPr>
          <w:rFonts w:ascii="Times New Roman" w:hAnsi="Times New Roman"/>
          <w:sz w:val="28"/>
          <w:szCs w:val="28"/>
          <w:lang w:eastAsia="ru-RU"/>
        </w:rPr>
        <w:t>заявлении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не указана фамилия заявителя, направившего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, и почтовый адрес, по которому должен быть направлен ответ, ответ на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не дается.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1.16. </w:t>
      </w:r>
      <w:r w:rsidRPr="00506B62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1.17. </w:t>
      </w:r>
      <w:r w:rsidRPr="00506B62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1.18.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 w:rsidRPr="00506B62">
        <w:rPr>
          <w:rFonts w:ascii="Times New Roman" w:hAnsi="Times New Roman"/>
          <w:sz w:val="28"/>
          <w:szCs w:val="28"/>
          <w:lang w:eastAsia="ru-RU"/>
        </w:rPr>
        <w:t>держится в Приложении № 1 к настоящему административному регламенту.</w:t>
      </w: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Pr="009A4030">
        <w:rPr>
          <w:rFonts w:ascii="Times New Roman" w:hAnsi="Times New Roman"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Pr="009A4030">
        <w:rPr>
          <w:rFonts w:ascii="Times New Roman" w:hAnsi="Times New Roman"/>
          <w:bCs/>
          <w:sz w:val="28"/>
          <w:szCs w:val="28"/>
          <w:lang w:eastAsia="ru-RU"/>
        </w:rPr>
        <w:t>малоимущими</w:t>
      </w:r>
      <w:proofErr w:type="gramEnd"/>
      <w:r w:rsidRPr="009A4030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sz w:val="28"/>
          <w:szCs w:val="28"/>
          <w:lang w:eastAsia="ru-RU"/>
        </w:rPr>
        <w:t>».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6312CE" w:rsidRPr="00E110F5"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«</w:t>
      </w:r>
      <w:r w:rsidR="00E110F5" w:rsidRPr="00E110F5">
        <w:rPr>
          <w:rFonts w:ascii="Times New Roman" w:hAnsi="Times New Roman"/>
          <w:sz w:val="28"/>
          <w:szCs w:val="28"/>
          <w:lang w:eastAsia="ru-RU"/>
        </w:rPr>
        <w:t>Коровий Ручей</w:t>
      </w:r>
      <w:r w:rsidR="006312CE" w:rsidRPr="00E110F5">
        <w:rPr>
          <w:rFonts w:ascii="Times New Roman" w:hAnsi="Times New Roman"/>
          <w:sz w:val="28"/>
          <w:szCs w:val="28"/>
          <w:lang w:eastAsia="ru-RU"/>
        </w:rPr>
        <w:t>».</w:t>
      </w:r>
    </w:p>
    <w:p w:rsidR="006312CE" w:rsidRPr="00D438E7" w:rsidRDefault="006312C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312CE" w:rsidRPr="00456F06" w:rsidRDefault="00EA340E" w:rsidP="0063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6312CE" w:rsidRPr="00456F06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должен обратиться в </w:t>
      </w:r>
      <w:r w:rsidR="006312CE">
        <w:rPr>
          <w:rFonts w:ascii="Times New Roman" w:hAnsi="Times New Roman"/>
          <w:sz w:val="28"/>
          <w:szCs w:val="28"/>
          <w:lang w:eastAsia="ru-RU"/>
        </w:rPr>
        <w:t>Орган</w:t>
      </w:r>
      <w:r w:rsidR="006312CE" w:rsidRPr="00456F06">
        <w:rPr>
          <w:rFonts w:ascii="Times New Roman" w:hAnsi="Times New Roman"/>
          <w:sz w:val="28"/>
          <w:szCs w:val="28"/>
          <w:lang w:eastAsia="ru-RU"/>
        </w:rPr>
        <w:t>, участвующи</w:t>
      </w:r>
      <w:r w:rsidR="006312CE">
        <w:rPr>
          <w:rFonts w:ascii="Times New Roman" w:hAnsi="Times New Roman"/>
          <w:sz w:val="28"/>
          <w:szCs w:val="28"/>
          <w:lang w:eastAsia="ru-RU"/>
        </w:rPr>
        <w:t>й</w:t>
      </w:r>
      <w:r w:rsidR="006312CE" w:rsidRPr="00456F06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услуги:</w:t>
      </w:r>
    </w:p>
    <w:p w:rsidR="00EA340E" w:rsidRPr="008234DB" w:rsidRDefault="006312CE" w:rsidP="0063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06">
        <w:rPr>
          <w:rFonts w:ascii="Times New Roman" w:hAnsi="Times New Roman"/>
          <w:sz w:val="28"/>
          <w:szCs w:val="28"/>
          <w:lang w:eastAsia="ru-RU"/>
        </w:rPr>
        <w:t xml:space="preserve">2.3.1. Орган </w:t>
      </w:r>
      <w:r w:rsidR="00EA340E" w:rsidRPr="008234DB">
        <w:rPr>
          <w:rFonts w:ascii="Times New Roman" w:hAnsi="Times New Roman"/>
          <w:sz w:val="28"/>
          <w:szCs w:val="28"/>
          <w:lang w:eastAsia="ru-RU"/>
        </w:rPr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EA340E" w:rsidRPr="00823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A340E" w:rsidRPr="008234DB"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2.3.</w:t>
      </w:r>
      <w:r w:rsidR="006312CE">
        <w:rPr>
          <w:rFonts w:ascii="Times New Roman" w:hAnsi="Times New Roman"/>
          <w:sz w:val="28"/>
          <w:szCs w:val="28"/>
          <w:lang w:eastAsia="ru-RU"/>
        </w:rPr>
        <w:t>2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. Органы и организации, участвующие в предоставлении муниципальной услуги: </w:t>
      </w:r>
    </w:p>
    <w:p w:rsidR="00EA340E" w:rsidRDefault="00EA340E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6312C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7F3875" w:rsidRPr="007D7BA9">
        <w:rPr>
          <w:rFonts w:ascii="Times New Roman" w:hAnsi="Times New Roman"/>
          <w:iCs/>
          <w:sz w:val="28"/>
          <w:szCs w:val="28"/>
          <w:lang w:eastAsia="ru-RU"/>
        </w:rPr>
        <w:t xml:space="preserve">Федеральная миграционная служба </w:t>
      </w:r>
      <w:r w:rsidRPr="000B50E8">
        <w:rPr>
          <w:rFonts w:ascii="Times New Roman" w:hAnsi="Times New Roman"/>
          <w:sz w:val="28"/>
          <w:szCs w:val="28"/>
          <w:lang w:eastAsia="ru-RU"/>
        </w:rPr>
        <w:t>– в части предоставления выписки из домовой книги</w:t>
      </w:r>
      <w:r w:rsidRPr="007F3875">
        <w:rPr>
          <w:rFonts w:ascii="Times New Roman" w:hAnsi="Times New Roman"/>
          <w:sz w:val="28"/>
          <w:szCs w:val="28"/>
          <w:lang w:eastAsia="ru-RU"/>
        </w:rPr>
        <w:t>;</w:t>
      </w:r>
    </w:p>
    <w:p w:rsidR="00EA340E" w:rsidRDefault="006312CE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</w:t>
      </w:r>
      <w:r w:rsidR="00EA340E">
        <w:rPr>
          <w:rFonts w:ascii="Times New Roman" w:hAnsi="Times New Roman"/>
          <w:sz w:val="28"/>
          <w:szCs w:val="28"/>
          <w:lang w:eastAsia="ru-RU"/>
        </w:rPr>
        <w:t>.2.</w:t>
      </w:r>
      <w:r w:rsidR="00EA340E" w:rsidRPr="009333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A340E" w:rsidRPr="007F3875">
        <w:rPr>
          <w:rFonts w:ascii="Times New Roman" w:hAnsi="Times New Roman"/>
          <w:iCs/>
          <w:sz w:val="28"/>
          <w:szCs w:val="28"/>
          <w:lang w:eastAsia="ru-RU"/>
        </w:rPr>
        <w:t>жилищно-эксплуатационная организация – в части предоставления выписки из домовой книги</w:t>
      </w:r>
      <w:r w:rsidR="00EA340E" w:rsidRPr="007F38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A340E" w:rsidRPr="007F3875">
        <w:rPr>
          <w:rFonts w:ascii="Times New Roman" w:hAnsi="Times New Roman"/>
          <w:iCs/>
          <w:sz w:val="28"/>
          <w:szCs w:val="28"/>
          <w:lang w:eastAsia="ru-RU"/>
        </w:rPr>
        <w:t>(в случае, если данный документ находится в распоряжении жилищно-эксплуатационной организации);</w:t>
      </w:r>
    </w:p>
    <w:p w:rsidR="00EA340E" w:rsidRDefault="006312CE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7AC">
        <w:rPr>
          <w:rFonts w:ascii="Times New Roman" w:hAnsi="Times New Roman"/>
          <w:iCs/>
          <w:sz w:val="28"/>
          <w:szCs w:val="28"/>
          <w:lang w:eastAsia="ru-RU"/>
        </w:rPr>
        <w:t>2.3.2</w:t>
      </w:r>
      <w:r w:rsidR="00EA340E" w:rsidRPr="00E617AC">
        <w:rPr>
          <w:rFonts w:ascii="Times New Roman" w:hAnsi="Times New Roman"/>
          <w:iCs/>
          <w:sz w:val="28"/>
          <w:szCs w:val="28"/>
          <w:lang w:eastAsia="ru-RU"/>
        </w:rPr>
        <w:t>.3.</w:t>
      </w:r>
      <w:r w:rsidR="00EA34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A340E" w:rsidRPr="007D7BA9">
        <w:rPr>
          <w:rFonts w:ascii="Times New Roman" w:hAnsi="Times New Roman"/>
          <w:iCs/>
          <w:sz w:val="28"/>
          <w:szCs w:val="28"/>
          <w:lang w:eastAsia="ru-RU"/>
        </w:rPr>
        <w:t>Федеральная миграционная служба – в части выдачи справки о регистрации по месту жительства;</w:t>
      </w:r>
    </w:p>
    <w:p w:rsidR="00EA340E" w:rsidRDefault="006312CE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EA340E" w:rsidRPr="000B50E8">
        <w:rPr>
          <w:rFonts w:ascii="Times New Roman" w:hAnsi="Times New Roman"/>
          <w:sz w:val="28"/>
          <w:szCs w:val="28"/>
          <w:lang w:eastAsia="ru-RU"/>
        </w:rPr>
        <w:t xml:space="preserve">Федеральная налоговая служба – в части предоставления 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</w:t>
      </w:r>
      <w:r w:rsidR="00EA34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 гражданину (и членам его семьи) налогооблагаемого недвижимого имущества; </w:t>
      </w:r>
    </w:p>
    <w:p w:rsidR="00EA340E" w:rsidRDefault="006312CE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</w:t>
      </w:r>
      <w:r w:rsidR="00EA340E">
        <w:rPr>
          <w:rFonts w:ascii="Times New Roman" w:hAnsi="Times New Roman"/>
          <w:sz w:val="28"/>
          <w:szCs w:val="28"/>
          <w:lang w:eastAsia="ru-RU"/>
        </w:rPr>
        <w:t>.5</w:t>
      </w:r>
      <w:r w:rsidR="00EA340E" w:rsidRPr="000B50E8">
        <w:rPr>
          <w:rFonts w:ascii="Times New Roman" w:hAnsi="Times New Roman"/>
          <w:sz w:val="28"/>
          <w:szCs w:val="28"/>
          <w:lang w:eastAsia="ru-RU"/>
        </w:rPr>
        <w:t xml:space="preserve">. Федеральная служба государственной регистрации, кадастра и картографии – </w:t>
      </w:r>
      <w:r w:rsidR="00EA340E">
        <w:rPr>
          <w:rFonts w:ascii="Times New Roman" w:hAnsi="Times New Roman"/>
          <w:sz w:val="28"/>
          <w:szCs w:val="28"/>
          <w:lang w:eastAsia="ru-RU"/>
        </w:rPr>
        <w:t>в части предоставления 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  <w:r w:rsidR="00EA340E" w:rsidRPr="00104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="00EA340E">
        <w:rPr>
          <w:rFonts w:ascii="Times New Roman" w:hAnsi="Times New Roman"/>
          <w:sz w:val="28"/>
          <w:szCs w:val="28"/>
          <w:lang w:eastAsia="ru-RU"/>
        </w:rPr>
        <w:t>паенакоплений</w:t>
      </w:r>
      <w:proofErr w:type="spellEnd"/>
      <w:r w:rsidR="00EA340E">
        <w:rPr>
          <w:rFonts w:ascii="Times New Roman" w:hAnsi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кооперативах;</w:t>
      </w:r>
      <w:r w:rsidR="00EA340E" w:rsidRPr="00104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>
        <w:rPr>
          <w:rFonts w:ascii="Times New Roman" w:hAnsi="Times New Roman"/>
          <w:sz w:val="28"/>
          <w:szCs w:val="28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EA340E" w:rsidRDefault="00EA340E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6312C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Pr="00104671">
        <w:rPr>
          <w:rFonts w:ascii="Times New Roman" w:hAnsi="Times New Roman"/>
          <w:iCs/>
          <w:sz w:val="28"/>
          <w:szCs w:val="28"/>
          <w:lang w:eastAsia="ru-RU"/>
        </w:rPr>
        <w:t xml:space="preserve">Государственная инспекция безопасности дорожного движения - </w:t>
      </w:r>
      <w:r w:rsidRPr="00104671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налогообложению;</w:t>
      </w:r>
    </w:p>
    <w:p w:rsidR="00EA340E" w:rsidRPr="00575DFA" w:rsidRDefault="00EA340E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312CE">
        <w:rPr>
          <w:rFonts w:ascii="Times New Roman" w:hAnsi="Times New Roman"/>
          <w:sz w:val="28"/>
          <w:szCs w:val="28"/>
          <w:lang w:eastAsia="ru-RU"/>
        </w:rPr>
        <w:t>.3.2</w:t>
      </w:r>
      <w:r w:rsidRPr="00F66D8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66D8A">
        <w:rPr>
          <w:rFonts w:ascii="Times New Roman" w:hAnsi="Times New Roman"/>
          <w:sz w:val="28"/>
          <w:szCs w:val="28"/>
          <w:lang w:eastAsia="ru-RU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 Федеральная служба исполнения наказаний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EA340E" w:rsidRDefault="006312CE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</w:t>
      </w:r>
      <w:r w:rsidR="00EA340E" w:rsidRPr="00F66D8A">
        <w:rPr>
          <w:rFonts w:ascii="Times New Roman" w:hAnsi="Times New Roman"/>
          <w:sz w:val="28"/>
          <w:szCs w:val="28"/>
          <w:lang w:eastAsia="ru-RU"/>
        </w:rPr>
        <w:t>.</w:t>
      </w:r>
      <w:r w:rsidR="00EA340E">
        <w:rPr>
          <w:rFonts w:ascii="Times New Roman" w:hAnsi="Times New Roman"/>
          <w:sz w:val="28"/>
          <w:szCs w:val="28"/>
          <w:lang w:eastAsia="ru-RU"/>
        </w:rPr>
        <w:t>8</w:t>
      </w:r>
      <w:r w:rsidR="00EA340E" w:rsidRPr="00F66D8A">
        <w:rPr>
          <w:rFonts w:ascii="Times New Roman" w:hAnsi="Times New Roman"/>
          <w:sz w:val="28"/>
          <w:szCs w:val="28"/>
          <w:lang w:eastAsia="ru-RU"/>
        </w:rPr>
        <w:t xml:space="preserve">. Министерство обороны Российской Федерации – в части предоставления документов, подтверждающих временное отсутствие гражданина и (или) </w:t>
      </w:r>
      <w:r w:rsidR="00EA340E" w:rsidRPr="00575DFA">
        <w:rPr>
          <w:rFonts w:ascii="Times New Roman" w:hAnsi="Times New Roman"/>
          <w:sz w:val="28"/>
          <w:szCs w:val="28"/>
          <w:lang w:eastAsia="ru-RU"/>
        </w:rPr>
        <w:t>членов его семьи или одиноко проживающего гражданина в связи с прохождением военной службы по призыву в качестве сержанто</w:t>
      </w:r>
      <w:r w:rsidR="00EA340E">
        <w:rPr>
          <w:rFonts w:ascii="Times New Roman" w:hAnsi="Times New Roman"/>
          <w:sz w:val="28"/>
          <w:szCs w:val="28"/>
          <w:lang w:eastAsia="ru-RU"/>
        </w:rPr>
        <w:t>в, старшин, солдат или матросов;</w:t>
      </w:r>
      <w:r w:rsidR="00EA340E" w:rsidRPr="00575D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40E" w:rsidRDefault="006312CE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.9. Министерство внутренних дел Российской Федерации - </w:t>
      </w:r>
      <w:r w:rsidR="00EA340E" w:rsidRPr="00F66D8A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EA340E" w:rsidRPr="00575DFA">
        <w:rPr>
          <w:rFonts w:ascii="Times New Roman" w:hAnsi="Times New Roman"/>
          <w:sz w:val="28"/>
          <w:szCs w:val="28"/>
          <w:lang w:eastAsia="ru-RU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вести и нахождением в розыске; </w:t>
      </w:r>
    </w:p>
    <w:p w:rsidR="00EA340E" w:rsidRPr="00575DFA" w:rsidRDefault="00EA340E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6312C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.10. </w:t>
      </w:r>
      <w:r w:rsidRPr="00F66D8A">
        <w:rPr>
          <w:rFonts w:ascii="Times New Roman" w:hAnsi="Times New Roman"/>
          <w:bCs/>
          <w:sz w:val="28"/>
          <w:szCs w:val="28"/>
          <w:lang w:eastAsia="ru-RU"/>
        </w:rPr>
        <w:t>Органы опеки и попечительства Министерства труда и социальной защиты Республики Коми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Pr="00575DFA">
        <w:rPr>
          <w:rFonts w:ascii="Times New Roman" w:hAnsi="Times New Roman"/>
          <w:sz w:val="28"/>
          <w:szCs w:val="28"/>
          <w:lang w:eastAsia="ru-RU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EA340E" w:rsidRPr="009A2312" w:rsidRDefault="00EA340E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312">
        <w:rPr>
          <w:rFonts w:ascii="Times New Roman" w:hAnsi="Times New Roman"/>
          <w:bCs/>
          <w:iCs/>
          <w:sz w:val="28"/>
          <w:szCs w:val="28"/>
        </w:rPr>
        <w:t xml:space="preserve">2.4. </w:t>
      </w:r>
      <w:r w:rsidRPr="009A2312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EA340E" w:rsidRPr="00D438E7" w:rsidRDefault="00E617AC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A340E" w:rsidRPr="00D438E7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EA340E" w:rsidRPr="00D438E7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</w:t>
      </w:r>
      <w:r w:rsidR="00EA340E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EA340E" w:rsidRPr="00D438E7" w:rsidRDefault="00EA340E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40E" w:rsidRPr="003629AD" w:rsidRDefault="00EA340E" w:rsidP="003629A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8234DB">
        <w:rPr>
          <w:rFonts w:ascii="Times New Roman" w:hAnsi="Times New Roman"/>
          <w:b/>
          <w:sz w:val="28"/>
          <w:szCs w:val="28"/>
          <w:lang w:eastAsia="ru-RU"/>
        </w:rPr>
        <w:tab/>
        <w:t>Описание результата предоставления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1) выдача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121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E475A">
        <w:rPr>
          <w:rFonts w:ascii="Times New Roman" w:hAnsi="Times New Roman"/>
          <w:sz w:val="28"/>
          <w:szCs w:val="28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DE475A">
        <w:rPr>
          <w:rFonts w:ascii="Times New Roman" w:hAnsi="Times New Roman"/>
          <w:sz w:val="28"/>
          <w:szCs w:val="28"/>
        </w:rPr>
        <w:t>)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, уведомление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D438E7">
        <w:rPr>
          <w:rFonts w:ascii="Times New Roman" w:hAnsi="Times New Roman"/>
          <w:sz w:val="28"/>
          <w:szCs w:val="28"/>
          <w:lang w:eastAsia="ru-RU"/>
        </w:rPr>
        <w:t>;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выдача заявителю решения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об отказе </w:t>
      </w:r>
      <w:r w:rsidRPr="00DE475A">
        <w:rPr>
          <w:rFonts w:ascii="Times New Roman" w:hAnsi="Times New Roman"/>
          <w:sz w:val="28"/>
          <w:szCs w:val="28"/>
        </w:rPr>
        <w:t xml:space="preserve"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DE47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Default="00EA340E" w:rsidP="00DE475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2.6. </w:t>
      </w:r>
      <w:r w:rsidRPr="00DE475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исчисляемых со дня </w:t>
      </w:r>
      <w:r>
        <w:rPr>
          <w:rFonts w:ascii="Times New Roman" w:hAnsi="Times New Roman"/>
          <w:sz w:val="28"/>
          <w:szCs w:val="28"/>
        </w:rPr>
        <w:t>получения</w:t>
      </w:r>
      <w:r w:rsidRPr="00DE475A">
        <w:rPr>
          <w:rFonts w:ascii="Times New Roman" w:hAnsi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 </w:t>
      </w:r>
    </w:p>
    <w:p w:rsidR="00EA340E" w:rsidRPr="009E4800" w:rsidRDefault="00EA340E" w:rsidP="00DE475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E4800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>
        <w:rPr>
          <w:rFonts w:ascii="Times New Roman" w:hAnsi="Times New Roman"/>
          <w:bCs/>
          <w:sz w:val="28"/>
          <w:szCs w:val="28"/>
        </w:rPr>
        <w:t>, Орган</w:t>
      </w:r>
      <w:r w:rsidRPr="009E4800">
        <w:rPr>
          <w:rFonts w:ascii="Times New Roman" w:hAnsi="Times New Roman"/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9E4800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9E4800">
        <w:rPr>
          <w:rFonts w:ascii="Times New Roman" w:hAnsi="Times New Roman"/>
          <w:bCs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rFonts w:ascii="Times New Roman" w:hAnsi="Times New Roman"/>
          <w:bCs/>
          <w:sz w:val="28"/>
          <w:szCs w:val="28"/>
        </w:rPr>
        <w:t>Органом</w:t>
      </w:r>
      <w:r w:rsidRPr="009E4800">
        <w:rPr>
          <w:rFonts w:ascii="Times New Roman" w:hAnsi="Times New Roman"/>
          <w:bCs/>
          <w:sz w:val="28"/>
          <w:szCs w:val="28"/>
        </w:rPr>
        <w:t xml:space="preserve"> не позднее 30 календарных дней со дня подачи запроса.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EA340E" w:rsidRPr="00D438E7" w:rsidRDefault="00EA340E" w:rsidP="00D438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9AD">
        <w:rPr>
          <w:rFonts w:ascii="Times New Roman" w:hAnsi="Times New Roman"/>
          <w:sz w:val="28"/>
          <w:szCs w:val="28"/>
          <w:lang w:eastAsia="ru-RU"/>
        </w:rPr>
        <w:t>(«Собрание законодательства Российской Федерации», 04.08.2014, № 31, ст. 4398.);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40E" w:rsidRDefault="00EA340E" w:rsidP="00726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39B">
        <w:rPr>
          <w:rFonts w:ascii="Times New Roman" w:hAnsi="Times New Roman"/>
          <w:sz w:val="28"/>
          <w:szCs w:val="28"/>
          <w:lang w:eastAsia="ru-RU"/>
        </w:rPr>
        <w:t xml:space="preserve">Жилищным кодексом Российской Федерации от 29.12.2004,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72639B">
        <w:rPr>
          <w:rFonts w:ascii="Times New Roman" w:hAnsi="Times New Roman"/>
          <w:sz w:val="28"/>
          <w:szCs w:val="28"/>
          <w:lang w:eastAsia="ru-RU"/>
        </w:rPr>
        <w:t>№ 188-ФЗ (Собрание законодательства РФ, 03.01.2005, № 1 (часть 1), ст. 14);</w:t>
      </w:r>
    </w:p>
    <w:p w:rsidR="00EA340E" w:rsidRPr="000758C7" w:rsidRDefault="00EA340E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>» («Собрание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», 06.10.2003, № 40, ст. </w:t>
      </w:r>
      <w:r w:rsidRPr="00D438E7">
        <w:rPr>
          <w:rFonts w:ascii="Times New Roman" w:hAnsi="Times New Roman"/>
          <w:sz w:val="28"/>
          <w:szCs w:val="28"/>
          <w:lang w:eastAsia="ru-RU"/>
        </w:rPr>
        <w:lastRenderedPageBreak/>
        <w:t>3822);</w:t>
      </w:r>
    </w:p>
    <w:p w:rsidR="00EA340E" w:rsidRPr="00D438E7" w:rsidRDefault="00EA340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EA340E" w:rsidRDefault="00EA340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>», 11.04.2011, № 15, ст. 2036);</w:t>
      </w:r>
    </w:p>
    <w:p w:rsidR="00EA340E" w:rsidRDefault="00EA340E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8C7">
        <w:rPr>
          <w:rFonts w:ascii="Times New Roman" w:hAnsi="Times New Roman"/>
          <w:sz w:val="28"/>
          <w:szCs w:val="28"/>
          <w:lang w:eastAsia="ru-RU"/>
        </w:rPr>
        <w:t>Федеральным законом от 27.07.2006 № 152-ФЗ «О персональных данных»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58C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758C7">
        <w:rPr>
          <w:rFonts w:ascii="Times New Roman" w:hAnsi="Times New Roman"/>
          <w:sz w:val="28"/>
          <w:szCs w:val="28"/>
          <w:lang w:eastAsia="ru-RU"/>
        </w:rPr>
        <w:t>, № 165, 29.07.2006);</w:t>
      </w:r>
    </w:p>
    <w:p w:rsidR="00EA340E" w:rsidRDefault="00EA340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от 22.12.2012 г. № 1376 «Об утверждении </w:t>
      </w:r>
      <w:proofErr w:type="gramStart"/>
      <w:r w:rsidRPr="00D438E7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38E7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(«Российская газета», № 303, 31.12.2012);</w:t>
      </w:r>
    </w:p>
    <w:p w:rsidR="00EA340E" w:rsidRPr="0034058E" w:rsidRDefault="00EA340E" w:rsidP="003405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058E">
        <w:rPr>
          <w:rFonts w:ascii="Times New Roman" w:hAnsi="Times New Roman"/>
          <w:sz w:val="28"/>
          <w:szCs w:val="28"/>
          <w:lang w:eastAsia="ru-RU"/>
        </w:rPr>
        <w:t>Приказом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34058E">
        <w:rPr>
          <w:rFonts w:ascii="Times New Roman" w:hAnsi="Times New Roman"/>
          <w:sz w:val="28"/>
          <w:szCs w:val="28"/>
          <w:lang w:eastAsia="ru-RU"/>
        </w:rPr>
        <w:t>региона</w:t>
      </w:r>
      <w:r>
        <w:rPr>
          <w:rFonts w:ascii="Times New Roman" w:hAnsi="Times New Roman"/>
          <w:sz w:val="28"/>
          <w:szCs w:val="28"/>
          <w:lang w:eastAsia="ru-RU"/>
        </w:rPr>
        <w:t>льного развития Российской Федерации</w:t>
      </w:r>
      <w:r w:rsidRPr="0034058E">
        <w:rPr>
          <w:rFonts w:ascii="Times New Roman" w:hAnsi="Times New Roman"/>
          <w:sz w:val="28"/>
          <w:szCs w:val="28"/>
          <w:lang w:eastAsia="ru-RU"/>
        </w:rPr>
        <w:t xml:space="preserve"> от 25.02.</w:t>
      </w:r>
      <w:r>
        <w:rPr>
          <w:rFonts w:ascii="Times New Roman" w:hAnsi="Times New Roman"/>
          <w:sz w:val="28"/>
          <w:szCs w:val="28"/>
          <w:lang w:eastAsia="ru-RU"/>
        </w:rPr>
        <w:t>2005 № 17 «</w:t>
      </w:r>
      <w:r w:rsidRPr="0034058E">
        <w:rPr>
          <w:rFonts w:ascii="Times New Roman" w:hAnsi="Times New Roman"/>
          <w:sz w:val="28"/>
          <w:szCs w:val="28"/>
          <w:lang w:eastAsia="ru-RU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договорам социального найма» («</w:t>
      </w:r>
      <w:r w:rsidRPr="0034058E">
        <w:rPr>
          <w:rFonts w:ascii="Times New Roman" w:hAnsi="Times New Roman"/>
          <w:sz w:val="28"/>
          <w:szCs w:val="28"/>
          <w:lang w:eastAsia="ru-RU"/>
        </w:rPr>
        <w:t>Журнал руковод</w:t>
      </w:r>
      <w:r>
        <w:rPr>
          <w:rFonts w:ascii="Times New Roman" w:hAnsi="Times New Roman"/>
          <w:sz w:val="28"/>
          <w:szCs w:val="28"/>
          <w:lang w:eastAsia="ru-RU"/>
        </w:rPr>
        <w:t>ителя и главного бухгалтера ЖКХ», №</w:t>
      </w:r>
      <w:r w:rsidRPr="0034058E">
        <w:rPr>
          <w:rFonts w:ascii="Times New Roman" w:hAnsi="Times New Roman"/>
          <w:sz w:val="28"/>
          <w:szCs w:val="28"/>
          <w:lang w:eastAsia="ru-RU"/>
        </w:rPr>
        <w:t xml:space="preserve"> 6</w:t>
      </w:r>
      <w:proofErr w:type="gramEnd"/>
      <w:r w:rsidRPr="0034058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4058E">
        <w:rPr>
          <w:rFonts w:ascii="Times New Roman" w:hAnsi="Times New Roman"/>
          <w:sz w:val="28"/>
          <w:szCs w:val="28"/>
          <w:lang w:eastAsia="ru-RU"/>
        </w:rPr>
        <w:t>8, 2005);</w:t>
      </w:r>
      <w:proofErr w:type="gramEnd"/>
    </w:p>
    <w:p w:rsidR="00EA340E" w:rsidRPr="00D438E7" w:rsidRDefault="00EA340E" w:rsidP="003405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058E">
        <w:rPr>
          <w:rFonts w:ascii="Times New Roman" w:hAnsi="Times New Roman"/>
          <w:sz w:val="28"/>
          <w:szCs w:val="28"/>
          <w:lang w:eastAsia="ru-RU"/>
        </w:rPr>
        <w:t>Приказом М</w:t>
      </w:r>
      <w:r>
        <w:rPr>
          <w:rFonts w:ascii="Times New Roman" w:hAnsi="Times New Roman"/>
          <w:sz w:val="28"/>
          <w:szCs w:val="28"/>
          <w:lang w:eastAsia="ru-RU"/>
        </w:rPr>
        <w:t>инистерства регионального развития Российской Федерации от 25.02.2005 № 18 «</w:t>
      </w:r>
      <w:r w:rsidRPr="0034058E">
        <w:rPr>
          <w:rFonts w:ascii="Times New Roman" w:hAnsi="Times New Roman"/>
          <w:sz w:val="28"/>
          <w:szCs w:val="28"/>
          <w:lang w:eastAsia="ru-RU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>
        <w:rPr>
          <w:rFonts w:ascii="Times New Roman" w:hAnsi="Times New Roman"/>
          <w:sz w:val="28"/>
          <w:szCs w:val="28"/>
          <w:lang w:eastAsia="ru-RU"/>
        </w:rPr>
        <w:t>й по договору социального найма» («</w:t>
      </w:r>
      <w:r w:rsidRPr="0034058E">
        <w:rPr>
          <w:rFonts w:ascii="Times New Roman" w:hAnsi="Times New Roman"/>
          <w:sz w:val="28"/>
          <w:szCs w:val="28"/>
          <w:lang w:eastAsia="ru-RU"/>
        </w:rPr>
        <w:t>Журнал руковод</w:t>
      </w:r>
      <w:r>
        <w:rPr>
          <w:rFonts w:ascii="Times New Roman" w:hAnsi="Times New Roman"/>
          <w:sz w:val="28"/>
          <w:szCs w:val="28"/>
          <w:lang w:eastAsia="ru-RU"/>
        </w:rPr>
        <w:t>ителя и главного бухгалтера ЖКХ», №</w:t>
      </w:r>
      <w:r w:rsidRPr="0034058E">
        <w:rPr>
          <w:rFonts w:ascii="Times New Roman" w:hAnsi="Times New Roman"/>
          <w:sz w:val="28"/>
          <w:szCs w:val="28"/>
          <w:lang w:eastAsia="ru-RU"/>
        </w:rPr>
        <w:t xml:space="preserve"> 6, 2005);</w:t>
      </w:r>
      <w:proofErr w:type="gramEnd"/>
    </w:p>
    <w:p w:rsidR="00EA340E" w:rsidRDefault="00EA340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EA340E" w:rsidRPr="001C5E58" w:rsidRDefault="00EA340E" w:rsidP="001C5E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E58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Коми от 10.11.2005 № 119-РЗ «</w:t>
      </w:r>
      <w:r w:rsidRPr="001C5E58">
        <w:rPr>
          <w:rFonts w:ascii="Times New Roman" w:hAnsi="Times New Roman"/>
          <w:sz w:val="28"/>
          <w:szCs w:val="28"/>
          <w:lang w:eastAsia="ru-RU"/>
        </w:rPr>
        <w:t>О порядке признания граждан малоимущими для предоставления им по договорам социального найма жилых помещений муниципального жи</w:t>
      </w:r>
      <w:r>
        <w:rPr>
          <w:rFonts w:ascii="Times New Roman" w:hAnsi="Times New Roman"/>
          <w:sz w:val="28"/>
          <w:szCs w:val="28"/>
          <w:lang w:eastAsia="ru-RU"/>
        </w:rPr>
        <w:t>лищного фонда в Республике Коми»</w:t>
      </w:r>
      <w:r w:rsidRPr="001C5E5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C5E58">
        <w:rPr>
          <w:rFonts w:ascii="Times New Roman" w:hAnsi="Times New Roman"/>
          <w:sz w:val="28"/>
          <w:szCs w:val="28"/>
          <w:lang w:eastAsia="ru-RU"/>
        </w:rPr>
        <w:t>Ведомости нормативных актов органов государственной власт</w:t>
      </w:r>
      <w:r>
        <w:rPr>
          <w:rFonts w:ascii="Times New Roman" w:hAnsi="Times New Roman"/>
          <w:sz w:val="28"/>
          <w:szCs w:val="28"/>
          <w:lang w:eastAsia="ru-RU"/>
        </w:rPr>
        <w:t>и Республики Коми», 27.07.2006, №</w:t>
      </w:r>
      <w:r w:rsidRPr="001C5E58">
        <w:rPr>
          <w:rFonts w:ascii="Times New Roman" w:hAnsi="Times New Roman"/>
          <w:sz w:val="28"/>
          <w:szCs w:val="28"/>
          <w:lang w:eastAsia="ru-RU"/>
        </w:rPr>
        <w:t xml:space="preserve"> 7, ст. 4492);</w:t>
      </w:r>
    </w:p>
    <w:p w:rsidR="00EA340E" w:rsidRPr="00D438E7" w:rsidRDefault="00EA340E" w:rsidP="001C5E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5E58">
        <w:rPr>
          <w:rFonts w:ascii="Times New Roman" w:hAnsi="Times New Roman"/>
          <w:sz w:val="28"/>
          <w:szCs w:val="28"/>
          <w:lang w:eastAsia="ru-RU"/>
        </w:rPr>
        <w:t>Законом Республики Коми от 06.10.2005</w:t>
      </w:r>
      <w:r>
        <w:rPr>
          <w:rFonts w:ascii="Times New Roman" w:hAnsi="Times New Roman"/>
          <w:sz w:val="28"/>
          <w:szCs w:val="28"/>
          <w:lang w:eastAsia="ru-RU"/>
        </w:rPr>
        <w:t xml:space="preserve"> № 100-РЗ «</w:t>
      </w:r>
      <w:r w:rsidRPr="001C5E58">
        <w:rPr>
          <w:rFonts w:ascii="Times New Roman" w:hAnsi="Times New Roman"/>
          <w:sz w:val="28"/>
          <w:szCs w:val="28"/>
          <w:lang w:eastAsia="ru-RU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договорам социального найма» («</w:t>
      </w:r>
      <w:r w:rsidRPr="001C5E58">
        <w:rPr>
          <w:rFonts w:ascii="Times New Roman" w:hAnsi="Times New Roman"/>
          <w:sz w:val="28"/>
          <w:szCs w:val="28"/>
          <w:lang w:eastAsia="ru-RU"/>
        </w:rPr>
        <w:t xml:space="preserve">Ведомости </w:t>
      </w:r>
      <w:r w:rsidRPr="001C5E58">
        <w:rPr>
          <w:rFonts w:ascii="Times New Roman" w:hAnsi="Times New Roman"/>
          <w:sz w:val="28"/>
          <w:szCs w:val="28"/>
          <w:lang w:eastAsia="ru-RU"/>
        </w:rPr>
        <w:lastRenderedPageBreak/>
        <w:t>нормативных актов органов государ</w:t>
      </w:r>
      <w:r>
        <w:rPr>
          <w:rFonts w:ascii="Times New Roman" w:hAnsi="Times New Roman"/>
          <w:sz w:val="28"/>
          <w:szCs w:val="28"/>
          <w:lang w:eastAsia="ru-RU"/>
        </w:rPr>
        <w:t>ственной власти Республики Коми», 27.06.2006, №</w:t>
      </w:r>
      <w:r w:rsidR="006312CE">
        <w:rPr>
          <w:rFonts w:ascii="Times New Roman" w:hAnsi="Times New Roman"/>
          <w:sz w:val="28"/>
          <w:szCs w:val="28"/>
          <w:lang w:eastAsia="ru-RU"/>
        </w:rPr>
        <w:t xml:space="preserve"> 6, ст. 4455).</w:t>
      </w:r>
      <w:proofErr w:type="gramEnd"/>
    </w:p>
    <w:p w:rsidR="00EA340E" w:rsidRPr="00D438E7" w:rsidRDefault="00EA340E" w:rsidP="00E4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EA1B2F" w:rsidRDefault="00EA340E" w:rsidP="00EA1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2.8. </w:t>
      </w:r>
      <w:proofErr w:type="gramStart"/>
      <w:r w:rsidRPr="00EA1B2F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EA1B2F">
        <w:rPr>
          <w:rFonts w:ascii="Times New Roman" w:hAnsi="Times New Roman"/>
          <w:sz w:val="28"/>
          <w:szCs w:val="28"/>
          <w:lang w:eastAsia="ru-RU"/>
        </w:rPr>
        <w:t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</w:t>
      </w:r>
      <w:proofErr w:type="gramEnd"/>
      <w:r w:rsidRPr="00EA1B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1B2F">
        <w:rPr>
          <w:rFonts w:ascii="Times New Roman" w:hAnsi="Times New Roman"/>
          <w:sz w:val="28"/>
          <w:szCs w:val="28"/>
          <w:lang w:eastAsia="ru-RU"/>
        </w:rPr>
        <w:t>имуществе</w:t>
      </w:r>
      <w:proofErr w:type="gramEnd"/>
      <w:r w:rsidRPr="00EA1B2F">
        <w:rPr>
          <w:rFonts w:ascii="Times New Roman" w:hAnsi="Times New Roman"/>
          <w:sz w:val="28"/>
          <w:szCs w:val="28"/>
          <w:lang w:eastAsia="ru-RU"/>
        </w:rPr>
        <w:t>;</w:t>
      </w:r>
    </w:p>
    <w:p w:rsidR="00EA340E" w:rsidRPr="00C7554A" w:rsidRDefault="00EA340E" w:rsidP="00C7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2.8.1.</w:t>
      </w:r>
      <w:r w:rsidRPr="00C7554A">
        <w:rPr>
          <w:rFonts w:ascii="Times New Roman" w:hAnsi="Times New Roman"/>
          <w:sz w:val="28"/>
          <w:szCs w:val="28"/>
        </w:rPr>
        <w:t xml:space="preserve"> К указанному заявлению прилагаются следующие документы: </w:t>
      </w:r>
    </w:p>
    <w:p w:rsidR="00EA340E" w:rsidRDefault="00E617AC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340E">
        <w:rPr>
          <w:rFonts w:ascii="Times New Roman" w:hAnsi="Times New Roman"/>
          <w:sz w:val="28"/>
          <w:szCs w:val="28"/>
        </w:rPr>
        <w:t xml:space="preserve"> </w:t>
      </w:r>
      <w:r w:rsidR="00EA340E" w:rsidRPr="00EA1B2F">
        <w:rPr>
          <w:rFonts w:ascii="Times New Roman" w:hAnsi="Times New Roman"/>
          <w:sz w:val="28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EA340E" w:rsidRDefault="00E617AC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A340E">
        <w:rPr>
          <w:rFonts w:ascii="Times New Roman" w:hAnsi="Times New Roman"/>
          <w:sz w:val="28"/>
          <w:szCs w:val="28"/>
        </w:rPr>
        <w:t xml:space="preserve"> </w:t>
      </w:r>
      <w:r w:rsidR="00EA340E" w:rsidRPr="00EA1B2F">
        <w:rPr>
          <w:rFonts w:ascii="Times New Roman" w:hAnsi="Times New Roman"/>
          <w:sz w:val="28"/>
          <w:szCs w:val="28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EA340E" w:rsidRPr="00986B99" w:rsidRDefault="00E617AC" w:rsidP="00EA1B2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</w:t>
      </w:r>
      <w:r w:rsidR="00EA340E" w:rsidRPr="00B1721F">
        <w:rPr>
          <w:rFonts w:ascii="Times New Roman" w:hAnsi="Times New Roman"/>
          <w:sz w:val="28"/>
          <w:szCs w:val="28"/>
        </w:rPr>
        <w:t xml:space="preserve"> </w:t>
      </w:r>
      <w:r w:rsidR="00EA340E" w:rsidRPr="00B1721F">
        <w:rPr>
          <w:rFonts w:ascii="Times New Roman" w:hAnsi="Times New Roman"/>
          <w:sz w:val="28"/>
          <w:szCs w:val="28"/>
          <w:lang w:eastAsia="en-US"/>
        </w:rPr>
        <w:t>выписк</w:t>
      </w:r>
      <w:r w:rsidR="00EA340E">
        <w:rPr>
          <w:rFonts w:ascii="Times New Roman" w:hAnsi="Times New Roman"/>
          <w:sz w:val="28"/>
          <w:szCs w:val="28"/>
          <w:lang w:eastAsia="en-US"/>
        </w:rPr>
        <w:t>а</w:t>
      </w:r>
      <w:r w:rsidR="00EA340E" w:rsidRPr="00B1721F">
        <w:rPr>
          <w:rFonts w:ascii="Times New Roman" w:hAnsi="Times New Roman"/>
          <w:sz w:val="28"/>
          <w:szCs w:val="28"/>
          <w:lang w:eastAsia="en-US"/>
        </w:rPr>
        <w:t xml:space="preserve"> из домовой книги</w:t>
      </w:r>
      <w:r w:rsidR="00EA340E" w:rsidRPr="00B1721F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, </w:t>
      </w:r>
      <w:r w:rsidR="00EA340E" w:rsidRPr="007F3875">
        <w:rPr>
          <w:rFonts w:ascii="Times New Roman" w:hAnsi="Times New Roman"/>
          <w:iCs/>
          <w:sz w:val="28"/>
          <w:szCs w:val="28"/>
        </w:rPr>
        <w:t>выданная</w:t>
      </w:r>
      <w:r w:rsidR="00EA340E" w:rsidRPr="007F38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F3875">
        <w:rPr>
          <w:rFonts w:ascii="Times New Roman" w:hAnsi="Times New Roman"/>
          <w:iCs/>
          <w:sz w:val="28"/>
          <w:szCs w:val="28"/>
        </w:rPr>
        <w:t>Федеральной миграционной</w:t>
      </w:r>
      <w:r w:rsidR="007F3875" w:rsidRPr="007D7BA9">
        <w:rPr>
          <w:rFonts w:ascii="Times New Roman" w:hAnsi="Times New Roman"/>
          <w:iCs/>
          <w:sz w:val="28"/>
          <w:szCs w:val="28"/>
        </w:rPr>
        <w:t xml:space="preserve"> служб</w:t>
      </w:r>
      <w:r w:rsidR="007F3875">
        <w:rPr>
          <w:rFonts w:ascii="Times New Roman" w:hAnsi="Times New Roman"/>
          <w:iCs/>
          <w:sz w:val="28"/>
          <w:szCs w:val="28"/>
        </w:rPr>
        <w:t>ой</w:t>
      </w:r>
      <w:r w:rsidR="00EA340E" w:rsidRPr="007F3875">
        <w:rPr>
          <w:rFonts w:ascii="Times New Roman" w:hAnsi="Times New Roman"/>
          <w:sz w:val="28"/>
          <w:szCs w:val="28"/>
          <w:lang w:eastAsia="en-US"/>
        </w:rPr>
        <w:t>, подтверждающая сост</w:t>
      </w:r>
      <w:r w:rsidR="00EA340E" w:rsidRPr="00986B99">
        <w:rPr>
          <w:rFonts w:ascii="Times New Roman" w:hAnsi="Times New Roman"/>
          <w:sz w:val="28"/>
          <w:szCs w:val="28"/>
          <w:lang w:eastAsia="en-US"/>
        </w:rPr>
        <w:t xml:space="preserve">ав семьи; </w:t>
      </w:r>
    </w:p>
    <w:p w:rsidR="00EA340E" w:rsidRPr="00B1721F" w:rsidRDefault="00E617AC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A340E" w:rsidRPr="00986B99">
        <w:rPr>
          <w:rFonts w:ascii="Times New Roman" w:hAnsi="Times New Roman"/>
          <w:sz w:val="28"/>
          <w:szCs w:val="28"/>
        </w:rPr>
        <w:t xml:space="preserve">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налогообложению, </w:t>
      </w:r>
      <w:r w:rsidR="00EA340E" w:rsidRPr="00986B99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="00EA340E" w:rsidRPr="00986B99">
        <w:rPr>
          <w:rFonts w:ascii="Times New Roman" w:hAnsi="Times New Roman"/>
          <w:sz w:val="28"/>
          <w:szCs w:val="28"/>
        </w:rPr>
        <w:t>;</w:t>
      </w:r>
    </w:p>
    <w:p w:rsidR="00EA340E" w:rsidRDefault="00E617AC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A340E">
        <w:rPr>
          <w:rFonts w:ascii="Times New Roman" w:hAnsi="Times New Roman"/>
          <w:sz w:val="28"/>
          <w:szCs w:val="28"/>
        </w:rPr>
        <w:t xml:space="preserve"> </w:t>
      </w:r>
      <w:r w:rsidR="00EA340E" w:rsidRPr="00B1721F">
        <w:rPr>
          <w:rFonts w:ascii="Times New Roman" w:hAnsi="Times New Roman"/>
          <w:sz w:val="28"/>
          <w:szCs w:val="28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EA340E" w:rsidRDefault="00E617AC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A340E">
        <w:rPr>
          <w:rFonts w:ascii="Times New Roman" w:hAnsi="Times New Roman"/>
          <w:sz w:val="28"/>
          <w:szCs w:val="28"/>
        </w:rPr>
        <w:t xml:space="preserve"> </w:t>
      </w:r>
      <w:r w:rsidR="00EA340E" w:rsidRPr="00F66D8A">
        <w:rPr>
          <w:rFonts w:ascii="Times New Roman" w:hAnsi="Times New Roman"/>
          <w:sz w:val="28"/>
          <w:szCs w:val="28"/>
        </w:rPr>
        <w:t>документ</w:t>
      </w:r>
      <w:r w:rsidR="00EA340E">
        <w:rPr>
          <w:rFonts w:ascii="Times New Roman" w:hAnsi="Times New Roman"/>
          <w:sz w:val="28"/>
          <w:szCs w:val="28"/>
        </w:rPr>
        <w:t>ы</w:t>
      </w:r>
      <w:r w:rsidR="00EA340E" w:rsidRPr="00F66D8A">
        <w:rPr>
          <w:rFonts w:ascii="Times New Roman" w:hAnsi="Times New Roman"/>
          <w:sz w:val="28"/>
          <w:szCs w:val="28"/>
        </w:rPr>
        <w:t>, подтверждающи</w:t>
      </w:r>
      <w:r w:rsidR="00EA340E">
        <w:rPr>
          <w:rFonts w:ascii="Times New Roman" w:hAnsi="Times New Roman"/>
          <w:sz w:val="28"/>
          <w:szCs w:val="28"/>
        </w:rPr>
        <w:t>е</w:t>
      </w:r>
      <w:r w:rsidR="00EA340E" w:rsidRPr="00F66D8A">
        <w:rPr>
          <w:rFonts w:ascii="Times New Roman" w:hAnsi="Times New Roman"/>
          <w:sz w:val="28"/>
          <w:szCs w:val="28"/>
        </w:rPr>
        <w:t xml:space="preserve"> доходы гражданина и членов его семьи или одиноко проживающего гражданина за последние двенадцать месяцев, предшествующих месяцу подачи запроса</w:t>
      </w:r>
      <w:r w:rsidR="00EA340E">
        <w:rPr>
          <w:rFonts w:ascii="Times New Roman" w:hAnsi="Times New Roman"/>
          <w:sz w:val="28"/>
          <w:szCs w:val="28"/>
        </w:rPr>
        <w:t>;</w:t>
      </w:r>
    </w:p>
    <w:p w:rsidR="00EA340E" w:rsidRPr="00B1721F" w:rsidRDefault="00E617AC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A340E">
        <w:rPr>
          <w:rFonts w:ascii="Times New Roman" w:hAnsi="Times New Roman"/>
          <w:sz w:val="28"/>
          <w:szCs w:val="28"/>
        </w:rPr>
        <w:t xml:space="preserve"> документы, подтверждающие</w:t>
      </w:r>
      <w:r w:rsidR="00EA340E" w:rsidRPr="00F66D8A">
        <w:rPr>
          <w:rFonts w:ascii="Times New Roman" w:hAnsi="Times New Roman"/>
          <w:sz w:val="28"/>
          <w:szCs w:val="28"/>
        </w:rPr>
        <w:t xml:space="preserve"> </w:t>
      </w:r>
      <w:r w:rsidR="00EA340E">
        <w:rPr>
          <w:rFonts w:ascii="Times New Roman" w:hAnsi="Times New Roman"/>
          <w:sz w:val="28"/>
          <w:szCs w:val="28"/>
        </w:rPr>
        <w:t xml:space="preserve">временное отсутствие гражданина </w:t>
      </w:r>
      <w:r w:rsidR="00EA340E" w:rsidRPr="00F66D8A">
        <w:rPr>
          <w:rFonts w:ascii="Times New Roman" w:hAnsi="Times New Roman"/>
          <w:sz w:val="28"/>
          <w:szCs w:val="28"/>
        </w:rPr>
        <w:t xml:space="preserve">и (или) членов его семьи или одиноко проживающего гражданина в связи </w:t>
      </w:r>
      <w:r w:rsidR="00EA340E">
        <w:rPr>
          <w:rFonts w:ascii="Times New Roman" w:hAnsi="Times New Roman"/>
          <w:sz w:val="28"/>
          <w:szCs w:val="28"/>
        </w:rPr>
        <w:t xml:space="preserve">с </w:t>
      </w:r>
      <w:r w:rsidR="00EA340E" w:rsidRPr="00F66D8A">
        <w:rPr>
          <w:rFonts w:ascii="Times New Roman" w:hAnsi="Times New Roman"/>
          <w:sz w:val="28"/>
          <w:szCs w:val="28"/>
        </w:rPr>
        <w:t>обучение</w:t>
      </w:r>
      <w:r w:rsidR="00EA340E">
        <w:rPr>
          <w:rFonts w:ascii="Times New Roman" w:hAnsi="Times New Roman"/>
          <w:sz w:val="28"/>
          <w:szCs w:val="28"/>
        </w:rPr>
        <w:t>м</w:t>
      </w:r>
      <w:r w:rsidR="00EA340E" w:rsidRPr="00F66D8A">
        <w:rPr>
          <w:rFonts w:ascii="Times New Roman" w:hAnsi="Times New Roman"/>
          <w:sz w:val="28"/>
          <w:szCs w:val="28"/>
        </w:rPr>
        <w:t xml:space="preserve">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</w:t>
      </w:r>
      <w:r w:rsidR="00EA340E">
        <w:rPr>
          <w:rFonts w:ascii="Times New Roman" w:hAnsi="Times New Roman"/>
          <w:sz w:val="28"/>
          <w:szCs w:val="28"/>
        </w:rPr>
        <w:t>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2.8.2. </w:t>
      </w:r>
      <w:r w:rsidRPr="00D438E7">
        <w:rPr>
          <w:rFonts w:ascii="Times New Roman" w:hAnsi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A340E" w:rsidRPr="00D438E7" w:rsidRDefault="00EA340E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lastRenderedPageBreak/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EA340E" w:rsidRPr="00D438E7" w:rsidRDefault="00E617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D438E7">
        <w:rPr>
          <w:rFonts w:ascii="Times New Roman" w:hAnsi="Times New Roman"/>
          <w:sz w:val="28"/>
          <w:szCs w:val="28"/>
          <w:lang w:eastAsia="ru-RU"/>
        </w:rPr>
        <w:t xml:space="preserve"> лично в Орган;</w:t>
      </w:r>
    </w:p>
    <w:p w:rsidR="00EA340E" w:rsidRPr="00D438E7" w:rsidRDefault="00E617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EA340E" w:rsidRPr="00D438E7">
        <w:rPr>
          <w:rFonts w:ascii="Times New Roman" w:hAnsi="Times New Roman"/>
          <w:sz w:val="28"/>
          <w:szCs w:val="28"/>
          <w:lang w:eastAsia="ru-RU"/>
        </w:rPr>
        <w:t xml:space="preserve"> посредством  почтового  отправления в Орган;</w:t>
      </w:r>
    </w:p>
    <w:p w:rsidR="00EA340E" w:rsidRPr="00D438E7" w:rsidRDefault="00E617AC" w:rsidP="0063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EA340E" w:rsidRPr="00D438E7">
        <w:rPr>
          <w:rFonts w:ascii="Times New Roman" w:hAnsi="Times New Roman"/>
          <w:sz w:val="28"/>
          <w:szCs w:val="28"/>
          <w:lang w:eastAsia="ru-RU"/>
        </w:rPr>
        <w:t xml:space="preserve"> через порталы государственных и муниципальных услуг (функций).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629AD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A340E" w:rsidRPr="007F3875" w:rsidRDefault="00E617AC" w:rsidP="00642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642180">
        <w:rPr>
          <w:rFonts w:ascii="Times New Roman" w:hAnsi="Times New Roman"/>
          <w:sz w:val="28"/>
          <w:szCs w:val="28"/>
          <w:lang w:eastAsia="ru-RU"/>
        </w:rPr>
        <w:t xml:space="preserve"> выписка из домовой книги, </w:t>
      </w:r>
      <w:r w:rsidR="00EA340E" w:rsidRPr="007F3875">
        <w:rPr>
          <w:rFonts w:ascii="Times New Roman" w:hAnsi="Times New Roman"/>
          <w:sz w:val="28"/>
          <w:szCs w:val="28"/>
          <w:lang w:eastAsia="ru-RU"/>
        </w:rPr>
        <w:t>выдаваемая органом местного самоуправления или подведомственной ему организацией;</w:t>
      </w:r>
    </w:p>
    <w:p w:rsidR="00EA340E" w:rsidRDefault="00E617AC" w:rsidP="00E617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B1721F">
        <w:rPr>
          <w:rFonts w:ascii="Times New Roman" w:hAnsi="Times New Roman"/>
          <w:sz w:val="28"/>
          <w:szCs w:val="28"/>
          <w:lang w:eastAsia="ru-RU"/>
        </w:rPr>
        <w:t>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</w:t>
      </w:r>
      <w:proofErr w:type="gramEnd"/>
      <w:r w:rsidR="00EA340E" w:rsidRPr="00B1721F">
        <w:rPr>
          <w:rFonts w:ascii="Times New Roman" w:hAnsi="Times New Roman"/>
          <w:sz w:val="28"/>
          <w:szCs w:val="28"/>
          <w:lang w:eastAsia="ru-RU"/>
        </w:rPr>
        <w:t>, подлежащего налогообложению</w:t>
      </w:r>
      <w:r w:rsidR="00EA340E">
        <w:rPr>
          <w:rFonts w:ascii="Times New Roman" w:hAnsi="Times New Roman"/>
          <w:sz w:val="28"/>
          <w:szCs w:val="28"/>
          <w:lang w:eastAsia="ru-RU"/>
        </w:rPr>
        <w:t>;</w:t>
      </w:r>
    </w:p>
    <w:p w:rsidR="00EA340E" w:rsidRPr="00B1721F" w:rsidRDefault="00E617AC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B1721F">
        <w:rPr>
          <w:rFonts w:ascii="Times New Roman" w:hAnsi="Times New Roman"/>
          <w:sz w:val="28"/>
          <w:szCs w:val="28"/>
          <w:lang w:eastAsia="ru-RU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EA340E" w:rsidRDefault="00E617AC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B1721F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="00EA340E" w:rsidRPr="00B1721F">
        <w:rPr>
          <w:rFonts w:ascii="Times New Roman" w:hAnsi="Times New Roman"/>
          <w:sz w:val="28"/>
          <w:szCs w:val="28"/>
          <w:lang w:eastAsia="ru-RU"/>
        </w:rPr>
        <w:t>паенакоплений</w:t>
      </w:r>
      <w:proofErr w:type="spellEnd"/>
      <w:r w:rsidR="00EA340E" w:rsidRPr="00B1721F">
        <w:rPr>
          <w:rFonts w:ascii="Times New Roman" w:hAnsi="Times New Roman"/>
          <w:sz w:val="28"/>
          <w:szCs w:val="28"/>
          <w:lang w:eastAsia="ru-RU"/>
        </w:rPr>
        <w:t xml:space="preserve"> в жилищно-строительных, гаражно-строительных и дачно-строительных кооперативах;</w:t>
      </w:r>
    </w:p>
    <w:p w:rsidR="00EA340E" w:rsidRPr="006E6AD0" w:rsidRDefault="00E617AC" w:rsidP="006E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EA340E" w:rsidRPr="006E6AD0">
        <w:rPr>
          <w:rFonts w:ascii="Times New Roman" w:hAnsi="Times New Roman"/>
          <w:sz w:val="28"/>
          <w:szCs w:val="28"/>
          <w:lang w:eastAsia="ru-RU"/>
        </w:rPr>
        <w:t xml:space="preserve"> справка о регистрации по месту жительства;</w:t>
      </w:r>
    </w:p>
    <w:p w:rsidR="00EA340E" w:rsidRDefault="00E617AC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B1721F">
        <w:rPr>
          <w:rFonts w:ascii="Times New Roman" w:hAnsi="Times New Roman"/>
          <w:sz w:val="28"/>
          <w:szCs w:val="28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A340E" w:rsidRDefault="00E617AC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EA340E" w:rsidRPr="00986B99">
        <w:rPr>
          <w:rFonts w:ascii="Times New Roman" w:hAnsi="Times New Roman"/>
          <w:sz w:val="28"/>
          <w:szCs w:val="28"/>
          <w:lang w:eastAsia="ru-RU"/>
        </w:rPr>
        <w:t xml:space="preserve"> документы, подтверждающие доходы гражданина и членов его семьи или одиноко проживающего гражданина за последние двенадцать месяцев, предш</w:t>
      </w:r>
      <w:r w:rsidR="00EA340E">
        <w:rPr>
          <w:rFonts w:ascii="Times New Roman" w:hAnsi="Times New Roman"/>
          <w:sz w:val="28"/>
          <w:szCs w:val="28"/>
          <w:lang w:eastAsia="ru-RU"/>
        </w:rPr>
        <w:t>ествующих месяцу подачи запроса;</w:t>
      </w:r>
    </w:p>
    <w:p w:rsidR="00EA340E" w:rsidRPr="00986B99" w:rsidRDefault="00E617AC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8)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986B99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временное отсутствие гражданина и (или) членов его семьи или одиноко проживающего гражданина в связи с </w:t>
      </w:r>
      <w:r w:rsidR="00EA340E" w:rsidRPr="00986B99">
        <w:rPr>
          <w:rFonts w:ascii="Times New Roman" w:hAnsi="Times New Roman"/>
          <w:sz w:val="28"/>
          <w:szCs w:val="28"/>
          <w:lang w:eastAsia="ru-RU"/>
        </w:rPr>
        <w:lastRenderedPageBreak/>
        <w:t>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</w:t>
      </w:r>
      <w:proofErr w:type="gramEnd"/>
      <w:r w:rsidR="00EA340E" w:rsidRPr="00986B99">
        <w:rPr>
          <w:rFonts w:ascii="Times New Roman" w:hAnsi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EA340E" w:rsidRPr="00986B99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End"/>
      <w:r w:rsidR="00EA340E" w:rsidRPr="00986B99">
        <w:rPr>
          <w:rFonts w:ascii="Times New Roman" w:hAnsi="Times New Roman"/>
          <w:sz w:val="28"/>
          <w:szCs w:val="28"/>
          <w:lang w:eastAsia="ru-RU"/>
        </w:rPr>
        <w:t xml:space="preserve"> с наличием интерната на полном государственном обеспечении.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9A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629AD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EA340E" w:rsidRPr="003629AD" w:rsidRDefault="00E617AC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A340E" w:rsidRPr="003629AD" w:rsidRDefault="00E617AC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438E7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438E7">
        <w:rPr>
          <w:rFonts w:ascii="Times New Roman" w:hAnsi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438E7">
        <w:rPr>
          <w:rFonts w:ascii="Times New Roman" w:hAnsi="Times New Roman"/>
          <w:sz w:val="28"/>
          <w:szCs w:val="28"/>
          <w:lang w:eastAsia="ru-RU"/>
        </w:rPr>
        <w:t>. 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438E7">
        <w:rPr>
          <w:rFonts w:ascii="Times New Roman" w:hAnsi="Times New Roman"/>
          <w:sz w:val="28"/>
          <w:szCs w:val="28"/>
          <w:lang w:eastAsia="ru-RU"/>
        </w:rPr>
        <w:t>м для отказа в предоставлении муниципальной услуги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438E7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EA340E" w:rsidRDefault="00E617AC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</w:t>
      </w:r>
      <w:r w:rsidR="00EA340E">
        <w:rPr>
          <w:rFonts w:ascii="Times New Roman" w:hAnsi="Times New Roman"/>
          <w:sz w:val="28"/>
          <w:szCs w:val="28"/>
        </w:rPr>
        <w:t xml:space="preserve"> </w:t>
      </w:r>
      <w:r w:rsidR="00EA340E" w:rsidRPr="00497FD0">
        <w:rPr>
          <w:rFonts w:ascii="Times New Roman" w:hAnsi="Times New Roman"/>
          <w:sz w:val="28"/>
          <w:szCs w:val="28"/>
        </w:rPr>
        <w:t>наличи</w:t>
      </w:r>
      <w:r w:rsidR="00EA340E">
        <w:rPr>
          <w:rFonts w:ascii="Times New Roman" w:hAnsi="Times New Roman"/>
          <w:sz w:val="28"/>
          <w:szCs w:val="28"/>
        </w:rPr>
        <w:t>е</w:t>
      </w:r>
      <w:r w:rsidR="00EA340E" w:rsidRPr="00497FD0">
        <w:rPr>
          <w:rFonts w:ascii="Times New Roman" w:hAnsi="Times New Roman"/>
          <w:sz w:val="28"/>
          <w:szCs w:val="28"/>
        </w:rPr>
        <w:t xml:space="preserve"> неполных или недостоверных сведений, обязанность по представлению которых возложена на гражданина</w:t>
      </w:r>
      <w:r w:rsidR="00EA340E">
        <w:rPr>
          <w:rFonts w:ascii="Times New Roman" w:hAnsi="Times New Roman"/>
          <w:sz w:val="28"/>
          <w:szCs w:val="28"/>
        </w:rPr>
        <w:t>.</w:t>
      </w:r>
      <w:r w:rsidR="00EA340E" w:rsidRPr="00D438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40E" w:rsidRPr="00D438E7" w:rsidRDefault="00EA340E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438E7">
        <w:rPr>
          <w:rFonts w:ascii="Times New Roman" w:hAnsi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438E7">
        <w:rPr>
          <w:rFonts w:ascii="Times New Roman" w:hAnsi="Times New Roman"/>
          <w:sz w:val="28"/>
          <w:szCs w:val="28"/>
          <w:lang w:eastAsia="ru-RU"/>
        </w:rPr>
        <w:t>.</w:t>
      </w:r>
      <w:r w:rsidRPr="00D438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629AD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D438E7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hAnsi="Times New Roman"/>
          <w:sz w:val="28"/>
          <w:szCs w:val="28"/>
        </w:rPr>
        <w:t xml:space="preserve">Плата за предоставление услуг, необходимых и обязательных для предоставления муниципальной услуги, не взимается в связи с отсутствием </w:t>
      </w:r>
      <w:r w:rsidRPr="00D438E7">
        <w:rPr>
          <w:rFonts w:ascii="Times New Roman" w:hAnsi="Times New Roman"/>
          <w:sz w:val="28"/>
          <w:szCs w:val="28"/>
        </w:rPr>
        <w:lastRenderedPageBreak/>
        <w:t>таких услуг в рамках предоставления муниципальной услуги.</w:t>
      </w:r>
    </w:p>
    <w:p w:rsidR="00EA340E" w:rsidRPr="00D438E7" w:rsidRDefault="00EA340E" w:rsidP="0055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438E7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A340E" w:rsidRPr="00D438E7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662F" w:rsidRPr="00506B62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06B62">
        <w:rPr>
          <w:rFonts w:ascii="Times New Roman" w:hAnsi="Times New Roman"/>
          <w:sz w:val="28"/>
          <w:szCs w:val="28"/>
          <w:lang w:eastAsia="ru-RU"/>
        </w:rPr>
        <w:t>. Заявление и прилагаемые к нему документы регистрируются в день их поступления.</w:t>
      </w:r>
    </w:p>
    <w:p w:rsidR="0062662F" w:rsidRPr="000331AF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2B66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C2B66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662F" w:rsidRPr="00C105F7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2.19.2. </w:t>
      </w:r>
      <w:r w:rsidRPr="00C105F7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62662F" w:rsidRPr="00C105F7" w:rsidRDefault="0062662F" w:rsidP="00626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2.19.3. </w:t>
      </w:r>
      <w:r w:rsidRPr="00C105F7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629AD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629AD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A340E" w:rsidRPr="00D438E7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D438E7" w:rsidRDefault="00EA340E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D438E7">
        <w:rPr>
          <w:rFonts w:ascii="Times New Roman" w:hAnsi="Times New Roman"/>
          <w:sz w:val="28"/>
          <w:szCs w:val="28"/>
        </w:rPr>
        <w:t xml:space="preserve">. Здание (помещение) </w:t>
      </w:r>
      <w:r>
        <w:rPr>
          <w:rFonts w:ascii="Times New Roman" w:hAnsi="Times New Roman"/>
          <w:sz w:val="28"/>
          <w:szCs w:val="28"/>
        </w:rPr>
        <w:t>Органа</w:t>
      </w:r>
      <w:r w:rsidRPr="00D438E7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A340E" w:rsidRPr="00D438E7" w:rsidRDefault="00E617AC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2.20.1. </w:t>
      </w:r>
      <w:proofErr w:type="gramStart"/>
      <w:r w:rsidR="00EA340E" w:rsidRPr="00D438E7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A340E" w:rsidRPr="00D438E7" w:rsidRDefault="00E617AC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2.20.2. </w:t>
      </w:r>
      <w:r w:rsidR="00EA340E" w:rsidRPr="00D438E7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A340E" w:rsidRPr="00D438E7" w:rsidRDefault="00E617AC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2.20.3. </w:t>
      </w:r>
      <w:r w:rsidR="00EA340E" w:rsidRPr="00D438E7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A340E" w:rsidRPr="00D438E7" w:rsidRDefault="00E617AC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2.20.4. </w:t>
      </w:r>
      <w:r w:rsidR="00EA340E" w:rsidRPr="00D438E7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A340E" w:rsidRPr="00D438E7" w:rsidRDefault="00E617AC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2.20.5. </w:t>
      </w:r>
      <w:r w:rsidR="00EA340E" w:rsidRPr="00D438E7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A340E" w:rsidRPr="00D438E7" w:rsidRDefault="00E617AC" w:rsidP="00D438E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2.20.6. </w:t>
      </w:r>
      <w:r w:rsidR="00EA340E" w:rsidRPr="00D438E7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EA340E" w:rsidRPr="00D438E7" w:rsidRDefault="00E617AC" w:rsidP="00E617A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340E" w:rsidRPr="00D438E7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A340E" w:rsidRPr="00D438E7" w:rsidRDefault="00E617AC" w:rsidP="00E617A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340E" w:rsidRPr="00D438E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A340E" w:rsidRPr="00D438E7" w:rsidRDefault="00E617AC" w:rsidP="00E617A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A340E" w:rsidRPr="00D438E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A340E" w:rsidRPr="00D438E7" w:rsidRDefault="00E617AC" w:rsidP="00D438E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A340E" w:rsidRPr="00D438E7">
        <w:rPr>
          <w:rFonts w:ascii="Times New Roman" w:hAnsi="Times New Roman"/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A340E" w:rsidRPr="00D438E7" w:rsidRDefault="00E617AC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2.20.7. </w:t>
      </w:r>
      <w:r w:rsidR="00EA340E" w:rsidRPr="00D438E7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A340E" w:rsidRPr="00386FA4" w:rsidRDefault="00EA340E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EA340E" w:rsidRPr="00386FA4" w:rsidRDefault="00EA340E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2.2</w:t>
      </w:r>
      <w:r w:rsidR="0062662F">
        <w:rPr>
          <w:rFonts w:ascii="Times New Roman" w:hAnsi="Times New Roman"/>
          <w:sz w:val="28"/>
          <w:szCs w:val="28"/>
          <w:lang w:eastAsia="ru-RU"/>
        </w:rPr>
        <w:t>1</w:t>
      </w:r>
      <w:r w:rsidRPr="00386FA4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3"/>
        <w:gridCol w:w="1471"/>
        <w:gridCol w:w="2757"/>
      </w:tblGrid>
      <w:tr w:rsidR="00EA340E" w:rsidRPr="00B77E23" w:rsidTr="00386FA4">
        <w:tc>
          <w:tcPr>
            <w:tcW w:w="5343" w:type="dxa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EA340E" w:rsidRPr="00B77E23" w:rsidTr="00386FA4">
        <w:tc>
          <w:tcPr>
            <w:tcW w:w="9571" w:type="dxa"/>
            <w:gridSpan w:val="3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EA340E" w:rsidRPr="00B77E23" w:rsidTr="00386FA4">
        <w:tc>
          <w:tcPr>
            <w:tcW w:w="5343" w:type="dxa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электронном </w:t>
            </w: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vAlign w:val="center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A340E" w:rsidRPr="00B77E23" w:rsidTr="00386FA4">
        <w:tc>
          <w:tcPr>
            <w:tcW w:w="9571" w:type="dxa"/>
            <w:gridSpan w:val="3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EA340E" w:rsidRPr="00B77E23" w:rsidTr="00386FA4">
        <w:tc>
          <w:tcPr>
            <w:tcW w:w="5343" w:type="dxa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6F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340E" w:rsidRPr="00B77E23" w:rsidTr="00386FA4">
        <w:tc>
          <w:tcPr>
            <w:tcW w:w="5343" w:type="dxa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EA340E" w:rsidRPr="00386FA4" w:rsidRDefault="00EA340E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A340E" w:rsidRPr="00386FA4" w:rsidRDefault="00EA340E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86FA4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40E" w:rsidRPr="00386FA4" w:rsidRDefault="00EA340E" w:rsidP="00D438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2.2</w:t>
      </w:r>
      <w:r w:rsidR="0062662F">
        <w:rPr>
          <w:rFonts w:ascii="Times New Roman" w:hAnsi="Times New Roman"/>
          <w:sz w:val="28"/>
          <w:szCs w:val="28"/>
        </w:rPr>
        <w:t>2</w:t>
      </w:r>
      <w:r w:rsidRPr="00386FA4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rFonts w:ascii="Times New Roman" w:hAnsi="Times New Roman"/>
          <w:sz w:val="28"/>
          <w:szCs w:val="28"/>
        </w:rPr>
        <w:t>я</w:t>
      </w:r>
      <w:r w:rsidRPr="00386FA4">
        <w:rPr>
          <w:rFonts w:ascii="Times New Roman" w:hAnsi="Times New Roman"/>
          <w:sz w:val="28"/>
          <w:szCs w:val="28"/>
        </w:rPr>
        <w:t>тся на Интернет-сайте Органа (</w:t>
      </w:r>
      <w:proofErr w:type="spellStart"/>
      <w:r w:rsidR="00E110F5">
        <w:rPr>
          <w:rFonts w:ascii="Times New Roman" w:hAnsi="Times New Roman"/>
          <w:sz w:val="28"/>
          <w:szCs w:val="28"/>
          <w:lang w:val="en-US"/>
        </w:rPr>
        <w:t>admkoroviyruchey</w:t>
      </w:r>
      <w:proofErr w:type="spellEnd"/>
      <w:r w:rsidR="00E110F5" w:rsidRPr="00E110F5">
        <w:rPr>
          <w:rFonts w:ascii="Times New Roman" w:hAnsi="Times New Roman"/>
          <w:sz w:val="28"/>
          <w:szCs w:val="28"/>
        </w:rPr>
        <w:t>.</w:t>
      </w:r>
      <w:proofErr w:type="spellStart"/>
      <w:r w:rsidR="00E110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6FA4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EA340E" w:rsidRDefault="00EA340E" w:rsidP="002B0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</w:rPr>
        <w:t>2</w:t>
      </w:r>
      <w:r w:rsidRPr="00386FA4">
        <w:rPr>
          <w:rFonts w:ascii="Times New Roman" w:hAnsi="Times New Roman"/>
          <w:sz w:val="28"/>
          <w:szCs w:val="28"/>
          <w:lang w:eastAsia="ru-RU"/>
        </w:rPr>
        <w:t>.2</w:t>
      </w:r>
      <w:r w:rsidR="0062662F">
        <w:rPr>
          <w:rFonts w:ascii="Times New Roman" w:hAnsi="Times New Roman"/>
          <w:sz w:val="28"/>
          <w:szCs w:val="28"/>
          <w:lang w:eastAsia="ru-RU"/>
        </w:rPr>
        <w:t>3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rFonts w:ascii="Times New Roman" w:hAnsi="Times New Roman"/>
          <w:sz w:val="28"/>
          <w:szCs w:val="28"/>
          <w:lang w:eastAsia="ru-RU"/>
        </w:rPr>
        <w:t>получения муниципальной услуги.</w:t>
      </w:r>
    </w:p>
    <w:p w:rsidR="00EA340E" w:rsidRPr="002B0154" w:rsidRDefault="0062662F" w:rsidP="002B0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2.23.1. </w:t>
      </w:r>
      <w:r w:rsidR="00EA340E" w:rsidRPr="00386FA4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A340E" w:rsidRPr="00386FA4" w:rsidRDefault="00EA340E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rFonts w:ascii="Times New Roman" w:hAnsi="Times New Roman"/>
          <w:sz w:val="28"/>
          <w:szCs w:val="28"/>
        </w:rPr>
        <w:t>zip</w:t>
      </w:r>
      <w:proofErr w:type="spellEnd"/>
      <w:r w:rsidRPr="00386FA4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386FA4">
        <w:rPr>
          <w:rFonts w:ascii="Times New Roman" w:hAnsi="Times New Roman"/>
          <w:sz w:val="28"/>
          <w:szCs w:val="28"/>
        </w:rPr>
        <w:t>doc</w:t>
      </w:r>
      <w:proofErr w:type="spellEnd"/>
      <w:r w:rsidRPr="00386FA4">
        <w:rPr>
          <w:rFonts w:ascii="Times New Roman" w:hAnsi="Times New Roman"/>
          <w:sz w:val="28"/>
          <w:szCs w:val="28"/>
        </w:rPr>
        <w:t>, *</w:t>
      </w:r>
      <w:proofErr w:type="spellStart"/>
      <w:r w:rsidRPr="00386FA4">
        <w:rPr>
          <w:rFonts w:ascii="Times New Roman" w:hAnsi="Times New Roman"/>
          <w:sz w:val="28"/>
          <w:szCs w:val="28"/>
        </w:rPr>
        <w:t>docx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txt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rtf</w:t>
      </w:r>
      <w:proofErr w:type="spellEnd"/>
      <w:r w:rsidRPr="00386FA4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386FA4">
        <w:rPr>
          <w:rFonts w:ascii="Times New Roman" w:hAnsi="Times New Roman"/>
          <w:sz w:val="28"/>
          <w:szCs w:val="28"/>
        </w:rPr>
        <w:t>xls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xlsx</w:t>
      </w:r>
      <w:proofErr w:type="spellEnd"/>
      <w:r w:rsidRPr="00386FA4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386FA4">
        <w:rPr>
          <w:rFonts w:ascii="Times New Roman" w:hAnsi="Times New Roman"/>
          <w:sz w:val="28"/>
          <w:szCs w:val="28"/>
        </w:rPr>
        <w:t>jpg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pdf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tiff</w:t>
      </w:r>
      <w:proofErr w:type="spellEnd"/>
      <w:r w:rsidRPr="00386FA4">
        <w:rPr>
          <w:rFonts w:ascii="Times New Roman" w:hAnsi="Times New Roman"/>
          <w:sz w:val="28"/>
          <w:szCs w:val="28"/>
        </w:rPr>
        <w:t>);</w:t>
      </w:r>
    </w:p>
    <w:p w:rsidR="00EA340E" w:rsidRPr="00386FA4" w:rsidRDefault="00EA340E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rFonts w:ascii="Times New Roman" w:hAnsi="Times New Roman"/>
          <w:sz w:val="28"/>
          <w:szCs w:val="28"/>
        </w:rPr>
        <w:t>dpi</w:t>
      </w:r>
      <w:proofErr w:type="spellEnd"/>
      <w:r w:rsidRPr="00386FA4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EA340E" w:rsidRPr="00386FA4" w:rsidRDefault="00EA340E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A340E" w:rsidRPr="00386FA4" w:rsidRDefault="00EA340E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lastRenderedPageBreak/>
        <w:t>4) электронные образы не должны содержать вирусов и вредоносных программ.</w:t>
      </w:r>
    </w:p>
    <w:p w:rsidR="0062662F" w:rsidRPr="00456F06" w:rsidRDefault="00EA340E" w:rsidP="00626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2.2</w:t>
      </w:r>
      <w:r w:rsidR="0062662F">
        <w:rPr>
          <w:rFonts w:ascii="Times New Roman" w:hAnsi="Times New Roman"/>
          <w:sz w:val="28"/>
          <w:szCs w:val="28"/>
          <w:lang w:eastAsia="ru-RU"/>
        </w:rPr>
        <w:t>4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662F" w:rsidRPr="00456F06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</w:t>
      </w:r>
      <w:r w:rsidR="0062662F" w:rsidRPr="00456F06">
        <w:rPr>
          <w:rFonts w:ascii="Times New Roman" w:hAnsi="Times New Roman"/>
          <w:sz w:val="28"/>
          <w:szCs w:val="28"/>
        </w:rPr>
        <w:t>слуги</w:t>
      </w:r>
      <w:r w:rsidR="0062662F" w:rsidRPr="00456F06">
        <w:rPr>
          <w:rFonts w:ascii="Times New Roman" w:hAnsi="Times New Roman"/>
          <w:sz w:val="28"/>
          <w:szCs w:val="28"/>
          <w:lang w:eastAsia="ru-RU"/>
        </w:rPr>
        <w:t xml:space="preserve"> по принципу «одного окна»</w:t>
      </w:r>
      <w:r w:rsidR="006266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2F" w:rsidRPr="00456F06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62662F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(далее – </w:t>
      </w:r>
      <w:r w:rsidR="0062662F" w:rsidRPr="00456F06">
        <w:rPr>
          <w:rFonts w:ascii="Times New Roman" w:hAnsi="Times New Roman"/>
          <w:sz w:val="28"/>
          <w:szCs w:val="28"/>
          <w:lang w:eastAsia="ru-RU"/>
        </w:rPr>
        <w:t>МФЦ</w:t>
      </w:r>
      <w:r w:rsidR="0062662F">
        <w:rPr>
          <w:rFonts w:ascii="Times New Roman" w:hAnsi="Times New Roman"/>
          <w:sz w:val="28"/>
          <w:szCs w:val="28"/>
          <w:lang w:eastAsia="ru-RU"/>
        </w:rPr>
        <w:t>) не</w:t>
      </w:r>
      <w:r w:rsidR="0062662F" w:rsidRPr="00456F06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 w:rsidR="0062662F">
        <w:rPr>
          <w:rFonts w:ascii="Times New Roman" w:hAnsi="Times New Roman"/>
          <w:sz w:val="28"/>
          <w:szCs w:val="28"/>
          <w:lang w:eastAsia="ru-RU"/>
        </w:rPr>
        <w:t>.</w:t>
      </w:r>
    </w:p>
    <w:p w:rsidR="00EA340E" w:rsidRPr="00386FA4" w:rsidRDefault="00EA340E" w:rsidP="00626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A340E" w:rsidRPr="003629AD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9AD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EA340E" w:rsidRPr="00C3447F" w:rsidRDefault="00EA340E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9AD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47F"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EA340E" w:rsidRPr="003629AD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</w:t>
      </w:r>
      <w:r w:rsidRPr="003629AD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9AD">
        <w:rPr>
          <w:rFonts w:ascii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EA340E" w:rsidRPr="00386FA4" w:rsidRDefault="00E617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A340E" w:rsidRPr="00386FA4" w:rsidRDefault="00E617AC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3.1.2.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="00EA340E" w:rsidRPr="001252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A340E">
        <w:rPr>
          <w:rFonts w:ascii="Times New Roman" w:hAnsi="Times New Roman"/>
          <w:sz w:val="28"/>
          <w:szCs w:val="28"/>
          <w:lang w:eastAsia="ru-RU"/>
        </w:rPr>
        <w:t>3</w:t>
      </w:r>
      <w:r w:rsidR="00EA340E" w:rsidRPr="00125214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административному регламенту.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Прием и регистрация заявлени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3.2.2.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EA340E">
        <w:rPr>
          <w:rFonts w:ascii="Times New Roman" w:hAnsi="Times New Roman" w:cs="Arial"/>
          <w:sz w:val="28"/>
          <w:szCs w:val="28"/>
          <w:lang w:eastAsia="ru-RU"/>
        </w:rPr>
        <w:t xml:space="preserve"> -2.8.2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3.2.3.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</w:t>
      </w:r>
      <w:r w:rsidR="00EA340E" w:rsidRPr="003629AD">
        <w:rPr>
          <w:rFonts w:ascii="Times New Roman" w:hAnsi="Times New Roman" w:cs="Arial"/>
          <w:sz w:val="28"/>
          <w:szCs w:val="28"/>
          <w:lang w:eastAsia="ru-RU"/>
        </w:rPr>
        <w:t xml:space="preserve">муниципальной услуги и иных документов 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организацию почтовой связи, иную организацию, осуществляющую доставку корреспонденции, </w:t>
      </w:r>
      <w:r w:rsidR="00EA340E" w:rsidRPr="003629AD">
        <w:rPr>
          <w:rFonts w:ascii="Times New Roman" w:hAnsi="Times New Roman" w:cs="Arial"/>
          <w:sz w:val="28"/>
          <w:szCs w:val="28"/>
          <w:lang w:eastAsia="ru-RU"/>
        </w:rPr>
        <w:t>через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  порталы государственных и муниципальных услуг (функций).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3.2.4. </w:t>
      </w:r>
      <w:proofErr w:type="gramStart"/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</w:t>
      </w:r>
      <w:r w:rsidR="00EA340E">
        <w:rPr>
          <w:rFonts w:ascii="Times New Roman" w:hAnsi="Times New Roman" w:cs="Arial"/>
          <w:sz w:val="28"/>
          <w:szCs w:val="28"/>
          <w:lang w:eastAsia="ru-RU"/>
        </w:rPr>
        <w:t xml:space="preserve"> – 2.8.2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 необходимых документов).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3.2.5.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EA340E">
        <w:rPr>
          <w:rFonts w:ascii="Times New Roman" w:hAnsi="Times New Roman" w:cs="Arial"/>
          <w:sz w:val="28"/>
          <w:szCs w:val="28"/>
          <w:lang w:eastAsia="ru-RU"/>
        </w:rPr>
        <w:t xml:space="preserve"> – 2.8.2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EA340E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3.2.6.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2.8.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– 2.8.2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, 2.9 (в случае, если заявитель представляет данны</w:t>
      </w:r>
      <w:r w:rsidR="00EA340E">
        <w:rPr>
          <w:rFonts w:ascii="Times New Roman" w:hAnsi="Times New Roman"/>
          <w:sz w:val="28"/>
          <w:szCs w:val="28"/>
          <w:lang w:eastAsia="ru-RU"/>
        </w:rPr>
        <w:t>е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EA340E">
        <w:rPr>
          <w:rFonts w:ascii="Times New Roman" w:hAnsi="Times New Roman"/>
          <w:sz w:val="28"/>
          <w:szCs w:val="28"/>
          <w:lang w:eastAsia="ru-RU"/>
        </w:rPr>
        <w:t>ы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>вой связи, иную организацию, осуществляющую доставку корреспонденции,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3.2.7.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3.2.8.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3.2.9.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3.2.10.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2) проверяет полномочия заявителя;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lastRenderedPageBreak/>
        <w:t>4) проверяет соответствие представленных документов требованиям, удостоверяясь, что: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д) документы не исполнены карандашом;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5) принимает решение о приеме у заявителя представленных документов;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F2E8F" w:rsidRPr="00AF2E8F" w:rsidRDefault="00AF2E8F" w:rsidP="00A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3.2.11.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3.2.12.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3.2.13.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EA340E" w:rsidRPr="007D05E2" w:rsidRDefault="00AF2E8F" w:rsidP="00AF2E8F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1) </w:t>
      </w:r>
      <w:r w:rsidR="00EA340E" w:rsidRPr="007D05E2">
        <w:rPr>
          <w:rFonts w:ascii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EA340E" w:rsidRPr="007D05E2" w:rsidRDefault="00AF2E8F" w:rsidP="00AF2E8F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2) </w:t>
      </w:r>
      <w:r w:rsidR="00EA340E" w:rsidRPr="007D05E2">
        <w:rPr>
          <w:rFonts w:ascii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A340E" w:rsidRPr="007D05E2" w:rsidRDefault="00AF2E8F" w:rsidP="00AF2E8F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3) </w:t>
      </w:r>
      <w:r w:rsidR="00EA340E" w:rsidRPr="007D05E2">
        <w:rPr>
          <w:rFonts w:ascii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EA340E" w:rsidRPr="007D05E2" w:rsidRDefault="00AF2E8F" w:rsidP="00AF2E8F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4) </w:t>
      </w:r>
      <w:r w:rsidR="00EA340E" w:rsidRPr="007D05E2">
        <w:rPr>
          <w:rFonts w:ascii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A340E" w:rsidRPr="00386FA4" w:rsidRDefault="00AF2E8F" w:rsidP="00D43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3.2.14. </w:t>
      </w:r>
      <w:proofErr w:type="gramStart"/>
      <w:r w:rsidR="00EA340E" w:rsidRPr="00386FA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3.2.15.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документов, формирует документы (дело) и передает его специалисту Органа, ответственному за принятие решения о предоставлении </w:t>
      </w:r>
      <w:r w:rsidR="002045E4">
        <w:rPr>
          <w:rFonts w:ascii="Times New Roman" w:hAnsi="Times New Roman" w:cs="Arial"/>
          <w:sz w:val="28"/>
          <w:szCs w:val="28"/>
          <w:lang w:eastAsia="ru-RU"/>
        </w:rPr>
        <w:t xml:space="preserve">муниципальной </w:t>
      </w:r>
      <w:r w:rsidR="00EA340E" w:rsidRPr="00386FA4">
        <w:rPr>
          <w:rFonts w:ascii="Times New Roman" w:hAnsi="Times New Roman" w:cs="Arial"/>
          <w:sz w:val="28"/>
          <w:szCs w:val="28"/>
          <w:lang w:eastAsia="ru-RU"/>
        </w:rPr>
        <w:t xml:space="preserve">услуги.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3.2.16.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EA340E" w:rsidRPr="00386FA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</w:t>
      </w:r>
      <w:r w:rsidR="002045E4">
        <w:rPr>
          <w:rFonts w:ascii="Times New Roman" w:hAnsi="Times New Roman"/>
          <w:sz w:val="28"/>
          <w:szCs w:val="28"/>
          <w:lang w:eastAsia="ru-RU"/>
        </w:rPr>
        <w:t>Органа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9AD">
        <w:rPr>
          <w:rFonts w:ascii="Times New Roman" w:hAnsi="Times New Roman"/>
          <w:sz w:val="28"/>
          <w:szCs w:val="28"/>
          <w:lang w:eastAsia="ru-RU"/>
        </w:rPr>
        <w:t>3.2.1</w:t>
      </w:r>
      <w:r w:rsidR="00AF2E8F">
        <w:rPr>
          <w:rFonts w:ascii="Times New Roman" w:hAnsi="Times New Roman"/>
          <w:sz w:val="28"/>
          <w:szCs w:val="28"/>
          <w:lang w:eastAsia="ru-RU"/>
        </w:rPr>
        <w:t>7</w:t>
      </w:r>
      <w:r w:rsidRPr="003629AD">
        <w:rPr>
          <w:rFonts w:ascii="Times New Roman" w:hAnsi="Times New Roman"/>
          <w:sz w:val="28"/>
          <w:szCs w:val="28"/>
          <w:lang w:eastAsia="ru-RU"/>
        </w:rPr>
        <w:t>. Критерием принятия решения является наличие заявления и прилагаемых к нему документов.</w:t>
      </w:r>
    </w:p>
    <w:p w:rsidR="00EA340E" w:rsidRPr="003629AD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3.2.18</w:t>
      </w:r>
      <w:r w:rsidR="00EA340E" w:rsidRPr="003629AD">
        <w:rPr>
          <w:rFonts w:ascii="Times New Roman" w:hAnsi="Times New Roman" w:cs="Arial"/>
          <w:sz w:val="28"/>
          <w:szCs w:val="28"/>
          <w:lang w:eastAsia="ru-RU"/>
        </w:rPr>
        <w:t xml:space="preserve">. Максимальный срок исполнения административной процедуры составляет 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EA340E">
        <w:rPr>
          <w:rFonts w:ascii="Times New Roman" w:hAnsi="Times New Roman"/>
          <w:sz w:val="28"/>
          <w:szCs w:val="28"/>
          <w:lang w:eastAsia="ru-RU"/>
        </w:rPr>
        <w:t>2 рабочих дней</w:t>
      </w:r>
      <w:r w:rsidR="00EA340E" w:rsidRPr="003629AD">
        <w:rPr>
          <w:rFonts w:ascii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EA340E" w:rsidRPr="003629AD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hAnsi="Times New Roman" w:cs="Arial"/>
          <w:sz w:val="28"/>
          <w:szCs w:val="28"/>
          <w:lang w:eastAsia="ru-RU"/>
        </w:rPr>
        <w:t>3.2.</w:t>
      </w:r>
      <w:r w:rsidR="00AF2E8F">
        <w:rPr>
          <w:rFonts w:ascii="Times New Roman" w:hAnsi="Times New Roman" w:cs="Arial"/>
          <w:sz w:val="28"/>
          <w:szCs w:val="28"/>
          <w:lang w:eastAsia="ru-RU"/>
        </w:rPr>
        <w:t>19</w:t>
      </w:r>
      <w:r w:rsidRPr="003629AD">
        <w:rPr>
          <w:rFonts w:ascii="Times New Roman" w:hAnsi="Times New Roman" w:cs="Arial"/>
          <w:sz w:val="28"/>
          <w:szCs w:val="28"/>
          <w:lang w:eastAsia="ru-RU"/>
        </w:rPr>
        <w:t>. Результатом административной процедуры является:</w:t>
      </w:r>
    </w:p>
    <w:p w:rsidR="00EA340E" w:rsidRPr="003629AD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1)</w:t>
      </w:r>
      <w:r w:rsidR="00EA340E" w:rsidRPr="003629AD">
        <w:rPr>
          <w:rFonts w:ascii="Times New Roman" w:hAnsi="Times New Roman" w:cs="Arial"/>
          <w:sz w:val="28"/>
          <w:szCs w:val="28"/>
          <w:lang w:eastAsia="ru-RU"/>
        </w:rPr>
        <w:t xml:space="preserve">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EA340E" w:rsidRPr="003629AD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EA340E" w:rsidRPr="003629AD">
        <w:rPr>
          <w:rFonts w:ascii="Times New Roman" w:hAnsi="Times New Roman"/>
          <w:sz w:val="28"/>
          <w:szCs w:val="28"/>
          <w:lang w:eastAsia="ru-RU"/>
        </w:rPr>
        <w:t xml:space="preserve">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2045E4" w:rsidRPr="00DD7988" w:rsidRDefault="00AF2E8F" w:rsidP="0020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3.2.20. </w:t>
      </w:r>
      <w:r w:rsidR="002045E4" w:rsidRPr="00DD7988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2045E4" w:rsidRPr="00F64FA4">
        <w:rPr>
          <w:rFonts w:ascii="Times New Roman" w:hAnsi="Times New Roman"/>
          <w:sz w:val="28"/>
          <w:szCs w:val="28"/>
          <w:lang w:eastAsia="ru-RU"/>
        </w:rPr>
        <w:t xml:space="preserve">специалистом Органа в </w:t>
      </w:r>
      <w:r w:rsidR="002045E4">
        <w:rPr>
          <w:rFonts w:ascii="Times New Roman" w:hAnsi="Times New Roman"/>
          <w:sz w:val="28"/>
          <w:szCs w:val="28"/>
          <w:lang w:eastAsia="ru-RU"/>
        </w:rPr>
        <w:t>журнале учета входящей документации</w:t>
      </w:r>
      <w:r w:rsidR="002045E4" w:rsidRPr="00F64FA4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EA340E" w:rsidRPr="00E54334" w:rsidRDefault="00EA340E" w:rsidP="00C344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4334">
        <w:rPr>
          <w:rFonts w:ascii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EA340E" w:rsidRPr="00386FA4" w:rsidRDefault="00EA340E" w:rsidP="00D438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</w:t>
      </w:r>
      <w:r w:rsidR="00EA340E">
        <w:rPr>
          <w:rFonts w:ascii="Times New Roman" w:hAnsi="Times New Roman"/>
          <w:sz w:val="28"/>
          <w:szCs w:val="28"/>
          <w:lang w:eastAsia="ru-RU"/>
        </w:rPr>
        <w:t xml:space="preserve"> ему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заявления:</w:t>
      </w:r>
    </w:p>
    <w:p w:rsidR="00EA340E" w:rsidRPr="00386FA4" w:rsidRDefault="00AF2E8F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оформляет межведомственные запросы; </w:t>
      </w:r>
    </w:p>
    <w:p w:rsidR="00EA340E" w:rsidRPr="00386FA4" w:rsidRDefault="00AF2E8F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подписывает оформленный межведомственн</w:t>
      </w:r>
      <w:r w:rsidR="002045E4">
        <w:rPr>
          <w:rFonts w:ascii="Times New Roman" w:hAnsi="Times New Roman"/>
          <w:sz w:val="28"/>
          <w:szCs w:val="28"/>
          <w:lang w:eastAsia="ru-RU"/>
        </w:rPr>
        <w:t>ый запрос у руководителя Органа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;</w:t>
      </w:r>
    </w:p>
    <w:p w:rsidR="00EA340E" w:rsidRPr="00386FA4" w:rsidRDefault="00AF2E8F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регистрирует межведомственный запрос в соответствующем реестре;</w:t>
      </w:r>
    </w:p>
    <w:p w:rsidR="00EA340E" w:rsidRPr="00386FA4" w:rsidRDefault="00AF2E8F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направляет межведомственный запрос в соответствующий орган или организацию.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3.3.3.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86FA4">
        <w:rPr>
          <w:rFonts w:ascii="Times New Roman" w:hAnsi="Times New Roman"/>
          <w:sz w:val="28"/>
          <w:szCs w:val="28"/>
        </w:rPr>
        <w:t xml:space="preserve">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от 27.07.2010 №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3.3.4.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EA340E" w:rsidRPr="00386FA4" w:rsidRDefault="00AF2E8F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почтовым отправлением;</w:t>
      </w:r>
    </w:p>
    <w:p w:rsidR="00EA340E" w:rsidRPr="00386FA4" w:rsidRDefault="00AF2E8F" w:rsidP="00AF2E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курьером, под расписку;</w:t>
      </w:r>
    </w:p>
    <w:p w:rsidR="00EA340E" w:rsidRPr="00386FA4" w:rsidRDefault="00AF2E8F" w:rsidP="00AF2E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через СМЭВ (систему межведомственного электронного взаимодействия).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3.3.5. </w:t>
      </w:r>
      <w:proofErr w:type="gramStart"/>
      <w:r w:rsidR="00EA340E" w:rsidRPr="00386FA4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3.3.6.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3.3.7.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="00EA340E"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3.3.8.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lastRenderedPageBreak/>
        <w:t>представленными заявителем документами специалисту Органа,  ответственному за принятие решения о предоставлении услуги.</w:t>
      </w:r>
    </w:p>
    <w:p w:rsidR="00EA340E" w:rsidRPr="00C3447F" w:rsidRDefault="00AF2E8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3.3.9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="00AF2E8F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175602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75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045E4" w:rsidRPr="00DD7988" w:rsidRDefault="00AF2E8F" w:rsidP="0020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3.3.12. </w:t>
      </w:r>
      <w:r w:rsidR="002045E4" w:rsidRPr="00DD7988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2045E4">
        <w:rPr>
          <w:rFonts w:ascii="Times New Roman" w:hAnsi="Times New Roman"/>
          <w:sz w:val="28"/>
          <w:szCs w:val="28"/>
          <w:lang w:eastAsia="ru-RU"/>
        </w:rPr>
        <w:t xml:space="preserve">специалистом Органа в журнале учета исходящей документации. 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629AD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EA340E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EA340E" w:rsidRPr="00386FA4" w:rsidRDefault="00EA340E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EA340E" w:rsidRPr="00386FA4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</w:t>
      </w:r>
      <w:r w:rsidR="002045E4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EA340E" w:rsidRPr="00386FA4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A340E" w:rsidRDefault="00AF2E8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3.4.2.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EA340E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A340E">
        <w:rPr>
          <w:rFonts w:ascii="Times New Roman" w:hAnsi="Times New Roman"/>
          <w:sz w:val="28"/>
          <w:szCs w:val="28"/>
          <w:lang w:eastAsia="ru-RU"/>
        </w:rPr>
        <w:t>3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A340E" w:rsidRDefault="00AF2E8F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3.4.3. </w:t>
      </w:r>
      <w:r w:rsidR="00EA340E"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 w:rsidR="00EA340E">
        <w:rPr>
          <w:rFonts w:ascii="Times New Roman" w:hAnsi="Times New Roman"/>
          <w:bCs/>
          <w:sz w:val="28"/>
          <w:szCs w:val="28"/>
          <w:lang w:eastAsia="ru-RU"/>
        </w:rPr>
        <w:t>Орган</w:t>
      </w:r>
      <w:r w:rsidR="00EA340E"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="00EA340E" w:rsidRPr="00792472">
        <w:rPr>
          <w:rFonts w:ascii="Times New Roman" w:hAnsi="Times New Roman"/>
          <w:bCs/>
          <w:sz w:val="28"/>
          <w:szCs w:val="28"/>
          <w:lang w:eastAsia="ru-RU"/>
        </w:rPr>
        <w:t>й(</w:t>
      </w:r>
      <w:proofErr w:type="gramEnd"/>
      <w:r w:rsidR="00EA340E"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 w:rsidR="00EA340E">
        <w:rPr>
          <w:rFonts w:ascii="Times New Roman" w:hAnsi="Times New Roman"/>
          <w:bCs/>
          <w:sz w:val="28"/>
          <w:szCs w:val="28"/>
          <w:lang w:eastAsia="ru-RU"/>
        </w:rPr>
        <w:t>Органом</w:t>
      </w:r>
      <w:r w:rsidR="00EA340E" w:rsidRPr="00792472">
        <w:rPr>
          <w:rFonts w:ascii="Times New Roman" w:hAnsi="Times New Roman"/>
          <w:bCs/>
          <w:sz w:val="28"/>
          <w:szCs w:val="28"/>
          <w:lang w:eastAsia="ru-RU"/>
        </w:rPr>
        <w:t xml:space="preserve"> не позднее 30 календарных дней со дня подачи запроса.</w:t>
      </w:r>
    </w:p>
    <w:p w:rsidR="00EA340E" w:rsidRPr="009D63B6" w:rsidRDefault="00AF2E8F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3.4.4. </w:t>
      </w:r>
      <w:r w:rsidR="00EA340E" w:rsidRPr="00D80D72">
        <w:rPr>
          <w:rFonts w:ascii="Times New Roman" w:hAnsi="Times New Roman"/>
          <w:sz w:val="28"/>
          <w:szCs w:val="28"/>
          <w:lang w:eastAsia="ru-RU"/>
        </w:rPr>
        <w:t xml:space="preserve"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</w:t>
      </w:r>
      <w:r w:rsidR="00EA340E" w:rsidRPr="00D80D72">
        <w:rPr>
          <w:rFonts w:ascii="Times New Roman" w:hAnsi="Times New Roman"/>
          <w:sz w:val="28"/>
          <w:szCs w:val="28"/>
          <w:lang w:eastAsia="ru-RU"/>
        </w:rPr>
        <w:lastRenderedPageBreak/>
        <w:t>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EA340E" w:rsidRPr="009D63B6" w:rsidRDefault="00AF2E8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 </w:t>
      </w:r>
      <w:r w:rsidR="00EA340E" w:rsidRPr="009D63B6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EA340E" w:rsidRPr="009D63B6" w:rsidRDefault="00AF2E8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9D63B6">
        <w:rPr>
          <w:rFonts w:ascii="Times New Roman" w:hAnsi="Times New Roman"/>
          <w:sz w:val="28"/>
          <w:szCs w:val="28"/>
          <w:lang w:eastAsia="ru-RU"/>
        </w:rPr>
        <w:t xml:space="preserve"> призна</w:t>
      </w:r>
      <w:r w:rsidR="00EA340E">
        <w:rPr>
          <w:rFonts w:ascii="Times New Roman" w:hAnsi="Times New Roman"/>
          <w:sz w:val="28"/>
          <w:szCs w:val="28"/>
          <w:lang w:eastAsia="ru-RU"/>
        </w:rPr>
        <w:t>ть гражданина</w:t>
      </w:r>
      <w:r w:rsidR="00EA340E" w:rsidRPr="009D63B6">
        <w:rPr>
          <w:rFonts w:ascii="Times New Roman" w:hAnsi="Times New Roman"/>
          <w:sz w:val="28"/>
          <w:szCs w:val="28"/>
          <w:lang w:eastAsia="ru-RU"/>
        </w:rPr>
        <w:t xml:space="preserve"> малоимущим; </w:t>
      </w:r>
    </w:p>
    <w:p w:rsidR="00EA340E" w:rsidRDefault="00AF2E8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9D63B6">
        <w:rPr>
          <w:rFonts w:ascii="Times New Roman" w:hAnsi="Times New Roman"/>
          <w:sz w:val="28"/>
          <w:szCs w:val="28"/>
          <w:lang w:eastAsia="ru-RU"/>
        </w:rPr>
        <w:t xml:space="preserve"> отказать в признании малоимущим (в случае наличия оснований, предусмотренных пунктом 2.1</w:t>
      </w:r>
      <w:r w:rsidR="00EA340E">
        <w:rPr>
          <w:rFonts w:ascii="Times New Roman" w:hAnsi="Times New Roman"/>
          <w:sz w:val="28"/>
          <w:szCs w:val="28"/>
          <w:lang w:eastAsia="ru-RU"/>
        </w:rPr>
        <w:t>3</w:t>
      </w:r>
      <w:r w:rsidR="00EA340E" w:rsidRPr="009D63B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регламента). </w:t>
      </w:r>
    </w:p>
    <w:p w:rsidR="00EA340E" w:rsidRPr="00C3447F" w:rsidRDefault="00AF2E8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3.4.6.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</w:t>
      </w:r>
      <w:r w:rsidR="00103429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услуги, в течение</w:t>
      </w:r>
      <w:r w:rsidR="00103429">
        <w:rPr>
          <w:rFonts w:ascii="Times New Roman" w:hAnsi="Times New Roman"/>
          <w:sz w:val="28"/>
          <w:szCs w:val="28"/>
          <w:lang w:eastAsia="ru-RU"/>
        </w:rPr>
        <w:t xml:space="preserve"> 1 рабочего дня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решения о признании </w:t>
      </w:r>
      <w:proofErr w:type="gramStart"/>
      <w:r w:rsidR="00EA340E" w:rsidRPr="00C3447F">
        <w:rPr>
          <w:rFonts w:ascii="Times New Roman" w:hAnsi="Times New Roman"/>
          <w:sz w:val="28"/>
          <w:szCs w:val="28"/>
          <w:lang w:eastAsia="ru-RU"/>
        </w:rPr>
        <w:t>малоимущим</w:t>
      </w:r>
      <w:proofErr w:type="gramEnd"/>
      <w:r w:rsidR="00EA340E" w:rsidRPr="00C3447F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EA340E" w:rsidRPr="00C3447F" w:rsidRDefault="00AF2E8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3.4.7.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в </w:t>
      </w:r>
      <w:r w:rsidR="00103429">
        <w:rPr>
          <w:rFonts w:ascii="Times New Roman" w:hAnsi="Times New Roman"/>
          <w:sz w:val="28"/>
          <w:szCs w:val="28"/>
          <w:lang w:eastAsia="ru-RU"/>
        </w:rPr>
        <w:t xml:space="preserve">этот же день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подписывает документы.</w:t>
      </w:r>
    </w:p>
    <w:p w:rsidR="00EA340E" w:rsidRPr="00C3447F" w:rsidRDefault="00AF2E8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3.4.8.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103429" w:rsidRPr="00C3447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3429">
        <w:rPr>
          <w:rFonts w:ascii="Times New Roman" w:hAnsi="Times New Roman"/>
          <w:sz w:val="28"/>
          <w:szCs w:val="28"/>
          <w:lang w:eastAsia="ru-RU"/>
        </w:rPr>
        <w:t>этот же день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EA340E" w:rsidRPr="00C3447F" w:rsidRDefault="00AF2E8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3.4.9.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EA340E" w:rsidRDefault="00EA340E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7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3447F">
        <w:rPr>
          <w:rFonts w:ascii="Times New Roman" w:hAnsi="Times New Roman"/>
          <w:sz w:val="28"/>
          <w:szCs w:val="28"/>
          <w:lang w:eastAsia="ru-RU"/>
        </w:rPr>
        <w:t>.1</w:t>
      </w:r>
      <w:r w:rsidR="00AF2E8F">
        <w:rPr>
          <w:rFonts w:ascii="Times New Roman" w:hAnsi="Times New Roman"/>
          <w:sz w:val="28"/>
          <w:szCs w:val="28"/>
          <w:lang w:eastAsia="ru-RU"/>
        </w:rPr>
        <w:t>0</w:t>
      </w:r>
      <w:r w:rsidRPr="00C3447F">
        <w:rPr>
          <w:rFonts w:ascii="Times New Roman" w:hAnsi="Times New Roman"/>
          <w:sz w:val="28"/>
          <w:szCs w:val="28"/>
          <w:lang w:eastAsia="ru-RU"/>
        </w:rPr>
        <w:t>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EA340E" w:rsidRPr="009D63B6" w:rsidRDefault="00EA340E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AF2E8F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9D63B6">
        <w:rPr>
          <w:rFonts w:ascii="Times New Roman" w:hAnsi="Times New Roman"/>
          <w:sz w:val="28"/>
          <w:szCs w:val="28"/>
          <w:lang w:eastAsia="ru-RU"/>
        </w:rPr>
        <w:t>со дня получения из Органа, полного комплекта документов, необходимых для принятия решения.</w:t>
      </w: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AF2E8F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D63B6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9D63B6">
        <w:rPr>
          <w:rFonts w:ascii="Times New Roman" w:hAnsi="Times New Roman"/>
          <w:sz w:val="28"/>
          <w:szCs w:val="28"/>
          <w:lang w:eastAsia="ru-RU"/>
        </w:rPr>
        <w:t xml:space="preserve">об отказе в признании малоимущим для предоставления по договору социального найма жилого помещения </w:t>
      </w:r>
      <w:r w:rsidRPr="00C3447F">
        <w:rPr>
          <w:rFonts w:ascii="Times New Roman" w:hAnsi="Times New Roman"/>
          <w:sz w:val="28"/>
          <w:szCs w:val="28"/>
          <w:lang w:eastAsia="ru-RU"/>
        </w:rPr>
        <w:t>муниципального жилищного фонда в Республике</w:t>
      </w:r>
      <w:proofErr w:type="gramEnd"/>
      <w:r w:rsidRPr="00C3447F">
        <w:rPr>
          <w:rFonts w:ascii="Times New Roman" w:hAnsi="Times New Roman"/>
          <w:sz w:val="28"/>
          <w:szCs w:val="28"/>
          <w:lang w:eastAsia="ru-RU"/>
        </w:rPr>
        <w:t xml:space="preserve"> Коми и направление принятого решения специалисту Органа, ответственному за выдачу результата предоставления </w:t>
      </w:r>
      <w:r w:rsidR="006D45A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3447F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FD2A31" w:rsidRDefault="00EA340E" w:rsidP="00FD2A3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3.5. </w:t>
      </w:r>
      <w:r w:rsidRPr="00FD2A31">
        <w:rPr>
          <w:rFonts w:ascii="Times New Roman" w:hAnsi="Times New Roman"/>
          <w:sz w:val="28"/>
          <w:szCs w:val="28"/>
        </w:rPr>
        <w:t>Основанием</w:t>
      </w:r>
      <w:r w:rsidR="006D45A7">
        <w:rPr>
          <w:rFonts w:ascii="Times New Roman" w:hAnsi="Times New Roman"/>
          <w:sz w:val="28"/>
          <w:szCs w:val="28"/>
        </w:rPr>
        <w:t xml:space="preserve"> для </w:t>
      </w:r>
      <w:r w:rsidRPr="00FD2A31">
        <w:rPr>
          <w:rFonts w:ascii="Times New Roman" w:hAnsi="Times New Roman"/>
          <w:sz w:val="28"/>
          <w:szCs w:val="28"/>
        </w:rPr>
        <w:t xml:space="preserve"> начала исполнения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 xml:space="preserve">специалисту Органа, ответственному за выдачу результата предоставления </w:t>
      </w:r>
      <w:r w:rsidR="006D45A7">
        <w:rPr>
          <w:rFonts w:ascii="Times New Roman" w:hAnsi="Times New Roman"/>
          <w:sz w:val="28"/>
          <w:szCs w:val="28"/>
        </w:rPr>
        <w:t xml:space="preserve">муниципальной </w:t>
      </w:r>
      <w:r w:rsidRPr="00C3447F">
        <w:rPr>
          <w:rFonts w:ascii="Times New Roman" w:hAnsi="Times New Roman"/>
          <w:sz w:val="28"/>
          <w:szCs w:val="28"/>
        </w:rPr>
        <w:t xml:space="preserve">услуги, </w:t>
      </w:r>
      <w:r w:rsidRPr="00FD2A31">
        <w:rPr>
          <w:rFonts w:ascii="Times New Roman" w:hAnsi="Times New Roman"/>
          <w:sz w:val="28"/>
          <w:szCs w:val="28"/>
        </w:rPr>
        <w:t>решения о признании малоимущим или решения об отказе в признании малоимущим</w:t>
      </w:r>
      <w:r w:rsidRPr="00FD2A31">
        <w:t xml:space="preserve"> </w:t>
      </w:r>
      <w:r w:rsidRPr="00FD2A31">
        <w:rPr>
          <w:rFonts w:ascii="Times New Roman" w:hAnsi="Times New Roman"/>
          <w:sz w:val="28"/>
          <w:szCs w:val="28"/>
        </w:rPr>
        <w:t xml:space="preserve">(далее - </w:t>
      </w:r>
      <w:r w:rsidRPr="00FD2A31">
        <w:rPr>
          <w:rFonts w:ascii="Times New Roman" w:hAnsi="Times New Roman"/>
          <w:sz w:val="28"/>
          <w:szCs w:val="28"/>
        </w:rPr>
        <w:lastRenderedPageBreak/>
        <w:t xml:space="preserve">документ, являющийся результатом предоставления </w:t>
      </w:r>
      <w:r w:rsidR="006D45A7">
        <w:rPr>
          <w:rFonts w:ascii="Times New Roman" w:hAnsi="Times New Roman"/>
          <w:sz w:val="28"/>
          <w:szCs w:val="28"/>
        </w:rPr>
        <w:t xml:space="preserve">муниципальной </w:t>
      </w:r>
      <w:r w:rsidRPr="00FD2A31">
        <w:rPr>
          <w:rFonts w:ascii="Times New Roman" w:hAnsi="Times New Roman"/>
          <w:sz w:val="28"/>
          <w:szCs w:val="28"/>
        </w:rPr>
        <w:t>услуги).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</w:t>
      </w:r>
      <w:r w:rsidR="006D45A7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услуги в Органе, при поступлении документа, являющегося результатом предоставления </w:t>
      </w:r>
      <w:r w:rsidR="006D45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D45A7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услуги сотрудник Органа, ответственный за выдачу результата предоставления </w:t>
      </w:r>
      <w:r w:rsidR="006D45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D45A7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6D45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D45A7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3.5.3.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</w:t>
      </w:r>
      <w:r w:rsidR="006D45A7" w:rsidRPr="006D4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5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услуги, осуществляет сотрудник Органа, ответственный за выдачу результата предоставления</w:t>
      </w:r>
      <w:r w:rsidR="006D45A7" w:rsidRPr="006D45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5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услуги: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документ, являющийся результатом предоставления </w:t>
      </w:r>
      <w:r w:rsidR="006D45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6D45A7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услуги, направляется по почте заказным письмом с уведомлением.</w:t>
      </w:r>
    </w:p>
    <w:p w:rsidR="00EA340E" w:rsidRDefault="00262D61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EA340E" w:rsidRPr="00386FA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EA340E" w:rsidRPr="00C3447F" w:rsidRDefault="00EA340E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7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262D61">
        <w:rPr>
          <w:rFonts w:ascii="Times New Roman" w:hAnsi="Times New Roman"/>
          <w:sz w:val="28"/>
          <w:szCs w:val="28"/>
          <w:lang w:eastAsia="ru-RU"/>
        </w:rPr>
        <w:t>.5</w:t>
      </w:r>
      <w:r w:rsidRPr="00C3447F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 w:rsidR="00262D6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 xml:space="preserve">2 рабочих дня </w:t>
      </w:r>
      <w:r w:rsidRPr="00386FA4">
        <w:rPr>
          <w:rFonts w:ascii="Times New Roman" w:hAnsi="Times New Roman"/>
          <w:sz w:val="28"/>
          <w:szCs w:val="28"/>
        </w:rPr>
        <w:t xml:space="preserve">с момента поступления </w:t>
      </w:r>
      <w:r w:rsidRPr="00C3447F">
        <w:rPr>
          <w:rFonts w:ascii="Times New Roman" w:hAnsi="Times New Roman"/>
          <w:sz w:val="28"/>
          <w:szCs w:val="28"/>
        </w:rPr>
        <w:t>сотруднику Органа, ответственному за выдачу результата предоставления</w:t>
      </w:r>
      <w:r w:rsidR="006D45A7">
        <w:rPr>
          <w:rFonts w:ascii="Times New Roman" w:hAnsi="Times New Roman"/>
          <w:sz w:val="28"/>
          <w:szCs w:val="28"/>
        </w:rPr>
        <w:t xml:space="preserve"> муниципальной</w:t>
      </w:r>
      <w:r w:rsidRPr="00C3447F">
        <w:rPr>
          <w:rFonts w:ascii="Times New Roman" w:hAnsi="Times New Roman"/>
          <w:sz w:val="28"/>
          <w:szCs w:val="28"/>
        </w:rPr>
        <w:t xml:space="preserve"> услуги, документа, являющегося результатом предоставления муниципальной услуги.</w:t>
      </w:r>
    </w:p>
    <w:p w:rsidR="00EA340E" w:rsidRDefault="00EA340E" w:rsidP="00D438E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262D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6FA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уведомление заявителя </w:t>
      </w:r>
      <w:r w:rsidRPr="00D438E7">
        <w:rPr>
          <w:rFonts w:ascii="Times New Roman" w:hAnsi="Times New Roman"/>
          <w:sz w:val="28"/>
          <w:szCs w:val="28"/>
        </w:rPr>
        <w:t>о принятом решении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38E7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F7D07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решения</w:t>
      </w:r>
      <w:r w:rsidRPr="00503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741DB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DF7D07">
        <w:rPr>
          <w:rFonts w:ascii="Times New Roman" w:hAnsi="Times New Roman"/>
          <w:sz w:val="28"/>
          <w:szCs w:val="28"/>
        </w:rPr>
        <w:t>.</w:t>
      </w:r>
    </w:p>
    <w:p w:rsidR="006D45A7" w:rsidRPr="00DD7988" w:rsidRDefault="00262D61" w:rsidP="006D45A7">
      <w:pPr>
        <w:widowControl w:val="0"/>
        <w:tabs>
          <w:tab w:val="left" w:pos="1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3.5.8. </w:t>
      </w:r>
      <w:r w:rsidR="006D45A7" w:rsidRPr="00DD7988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6D45A7">
        <w:rPr>
          <w:rFonts w:ascii="Times New Roman" w:hAnsi="Times New Roman"/>
          <w:sz w:val="28"/>
          <w:szCs w:val="28"/>
          <w:lang w:eastAsia="ru-RU"/>
        </w:rPr>
        <w:t xml:space="preserve">специалистом Органа в журнале учета исходящей документации. </w:t>
      </w:r>
    </w:p>
    <w:p w:rsidR="00EA340E" w:rsidRPr="00386FA4" w:rsidRDefault="00EA340E" w:rsidP="00F9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386FA4">
        <w:rPr>
          <w:rFonts w:ascii="Times New Roman" w:hAnsi="Times New Roman" w:cs="Arial"/>
          <w:b/>
          <w:sz w:val="28"/>
          <w:szCs w:val="28"/>
          <w:lang w:val="en-US" w:eastAsia="ru-RU"/>
        </w:rPr>
        <w:t>IV</w:t>
      </w:r>
      <w:r w:rsidRPr="00386FA4">
        <w:rPr>
          <w:rFonts w:ascii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hAnsi="Times New Roman"/>
          <w:sz w:val="28"/>
          <w:szCs w:val="28"/>
          <w:lang w:eastAsia="ru-RU"/>
        </w:rPr>
        <w:t>, </w:t>
      </w:r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C3447F" w:rsidRDefault="00EA340E" w:rsidP="00C34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47F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447F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3447F">
        <w:rPr>
          <w:rFonts w:ascii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A340E" w:rsidRPr="00C3447F" w:rsidRDefault="00262D61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4.2.3.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4.2.4.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4.2.5.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C3447F" w:rsidRDefault="00EA340E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</w:t>
      </w:r>
      <w:r w:rsidRPr="00C3447F">
        <w:rPr>
          <w:rFonts w:ascii="Times New Roman" w:hAnsi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="00EA340E"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EA340E">
        <w:rPr>
          <w:rFonts w:ascii="Times New Roman" w:hAnsi="Times New Roman"/>
          <w:sz w:val="28"/>
          <w:szCs w:val="28"/>
          <w:lang w:eastAsia="ru-RU"/>
        </w:rPr>
        <w:t>«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горячих линий</w:t>
      </w:r>
      <w:r w:rsidR="00EA340E">
        <w:rPr>
          <w:rFonts w:ascii="Times New Roman" w:hAnsi="Times New Roman"/>
          <w:sz w:val="28"/>
          <w:szCs w:val="28"/>
          <w:lang w:eastAsia="ru-RU"/>
        </w:rPr>
        <w:t>»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, конференций, </w:t>
      </w:r>
      <w:r w:rsidR="00EA340E">
        <w:rPr>
          <w:rFonts w:ascii="Times New Roman" w:hAnsi="Times New Roman"/>
          <w:sz w:val="28"/>
          <w:szCs w:val="28"/>
          <w:lang w:eastAsia="ru-RU"/>
        </w:rPr>
        <w:t>«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круглых</w:t>
      </w:r>
      <w:r w:rsidR="00EA340E">
        <w:rPr>
          <w:rFonts w:ascii="Times New Roman" w:hAnsi="Times New Roman"/>
          <w:sz w:val="28"/>
          <w:szCs w:val="28"/>
          <w:lang w:eastAsia="ru-RU"/>
        </w:rPr>
        <w:t>»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  <w:lang w:eastAsia="ru-RU"/>
        </w:rPr>
      </w:pPr>
      <w:r w:rsidRPr="00386FA4">
        <w:rPr>
          <w:rFonts w:ascii="Times New Roman" w:hAnsi="Times New Roman" w:cs="Arial"/>
          <w:b/>
          <w:sz w:val="28"/>
          <w:szCs w:val="28"/>
          <w:lang w:val="en-US" w:eastAsia="ru-RU"/>
        </w:rPr>
        <w:t>V</w:t>
      </w:r>
      <w:r w:rsidRPr="00386FA4">
        <w:rPr>
          <w:rFonts w:ascii="Times New Roman" w:hAnsi="Times New Roman" w:cs="Arial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45A7" w:rsidRPr="00645BF9" w:rsidRDefault="006D45A7" w:rsidP="006D4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1D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45BF9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47F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корреспонденции,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через МФЦ,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>: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A340E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340E" w:rsidRPr="00C3447F" w:rsidRDefault="00EA340E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7F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EA340E" w:rsidRPr="00C3447F" w:rsidRDefault="00262D61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5.7.1. </w:t>
      </w:r>
      <w:proofErr w:type="gramStart"/>
      <w:r w:rsidR="00EA340E" w:rsidRPr="00C3447F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lastRenderedPageBreak/>
        <w:t>установленными правовым актом Органа.</w:t>
      </w:r>
      <w:proofErr w:type="gramEnd"/>
    </w:p>
    <w:p w:rsidR="00EA340E" w:rsidRPr="00C3447F" w:rsidRDefault="00262D61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5.7.2.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A340E" w:rsidRPr="00C3447F" w:rsidRDefault="00262D61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5.7.3. </w:t>
      </w:r>
      <w:proofErr w:type="gramStart"/>
      <w:r w:rsidR="00EA340E" w:rsidRPr="00C3447F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EA340E" w:rsidRPr="00C3447F" w:rsidRDefault="00262D61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5.7.4. </w:t>
      </w:r>
      <w:r w:rsidR="00EA340E" w:rsidRPr="00C3447F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86FA4">
        <w:rPr>
          <w:rFonts w:ascii="Times New Roman" w:hAnsi="Times New Roman"/>
          <w:sz w:val="28"/>
          <w:szCs w:val="28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место, дата и время приема жалобы заявителя;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фамилия, имя, отчество заявителя;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перечень принятых документов от заявителя;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фамилия, имя, отчество специалиста, принявшего жалобу;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 xml:space="preserve"> срок рассмотрения жалобы в соответствии с настоящим административным регламентом.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86FA4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A340E" w:rsidRPr="00386FA4" w:rsidRDefault="00262D6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5.9.1.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 xml:space="preserve">рассмотрения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жалобы признаков состава административного правонарушения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</w:t>
      </w:r>
      <w:r w:rsidRPr="00C3447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3447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3447F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3447F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6FA4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>
        <w:rPr>
          <w:rFonts w:ascii="Times New Roman" w:hAnsi="Times New Roman"/>
          <w:sz w:val="28"/>
          <w:szCs w:val="28"/>
          <w:lang w:eastAsia="ru-RU"/>
        </w:rPr>
        <w:t>принимается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одно из следующих решений: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86FA4">
        <w:rPr>
          <w:rFonts w:ascii="Times New Roman" w:hAnsi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5.15. Не позднее дня, следующего </w:t>
      </w:r>
      <w:r w:rsidRPr="00E54334">
        <w:rPr>
          <w:rFonts w:ascii="Times New Roman" w:hAnsi="Times New Roman"/>
          <w:sz w:val="28"/>
          <w:szCs w:val="28"/>
          <w:lang w:eastAsia="ru-RU"/>
        </w:rPr>
        <w:t>за днем принятия указанного в пункте 5.13 настоящего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hAnsi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EA340E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A340E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EA340E" w:rsidRPr="00262D61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</w:t>
      </w:r>
      <w:r w:rsidR="00EA340E" w:rsidRPr="00262D61">
        <w:rPr>
          <w:rFonts w:ascii="Times New Roman" w:hAnsi="Times New Roman"/>
          <w:sz w:val="28"/>
          <w:szCs w:val="28"/>
          <w:lang w:eastAsia="ru-RU"/>
        </w:rPr>
        <w:t>.</w:t>
      </w:r>
    </w:p>
    <w:p w:rsidR="00EA340E" w:rsidRPr="00386FA4" w:rsidRDefault="00EA340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EA340E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A340E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EA340E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A340E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EA340E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EA340E" w:rsidRPr="00386FA4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262D61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D61" w:rsidRPr="00386FA4" w:rsidRDefault="00262D61" w:rsidP="00262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EA340E" w:rsidRPr="00386FA4" w:rsidRDefault="006D45A7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A340E" w:rsidRPr="00386F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A340E" w:rsidRPr="00386FA4" w:rsidRDefault="00EA340E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A340E" w:rsidRPr="00386FA4" w:rsidRDefault="00EA340E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A340E" w:rsidRPr="00386FA4" w:rsidRDefault="00EA340E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9727E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Pr="00F9727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F9727E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A340E" w:rsidRPr="00386FA4" w:rsidRDefault="00EA340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40E" w:rsidRPr="00386FA4" w:rsidRDefault="00EA340E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EA340E" w:rsidRPr="00E110F5" w:rsidRDefault="00EA340E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E110F5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</w:t>
      </w:r>
      <w:r w:rsidR="006D45A7" w:rsidRPr="00E110F5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б администрации сельского поселения </w:t>
      </w:r>
      <w:r w:rsidRPr="00E110F5">
        <w:rPr>
          <w:rFonts w:ascii="Times New Roman" w:eastAsia="SimSun" w:hAnsi="Times New Roman"/>
          <w:b/>
          <w:i/>
          <w:sz w:val="28"/>
          <w:szCs w:val="28"/>
          <w:lang w:eastAsia="ru-RU"/>
        </w:rPr>
        <w:t xml:space="preserve"> </w:t>
      </w:r>
    </w:p>
    <w:p w:rsidR="006D45A7" w:rsidRPr="00386FA4" w:rsidRDefault="006D45A7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E110F5">
        <w:rPr>
          <w:rFonts w:ascii="Times New Roman" w:eastAsia="SimSun" w:hAnsi="Times New Roman"/>
          <w:b/>
          <w:i/>
          <w:sz w:val="28"/>
          <w:szCs w:val="28"/>
          <w:lang w:eastAsia="ru-RU"/>
        </w:rPr>
        <w:t>«</w:t>
      </w:r>
      <w:r w:rsidR="00E110F5" w:rsidRPr="00E110F5">
        <w:rPr>
          <w:rFonts w:ascii="Times New Roman" w:eastAsia="SimSun" w:hAnsi="Times New Roman"/>
          <w:b/>
          <w:sz w:val="28"/>
          <w:szCs w:val="28"/>
          <w:lang w:eastAsia="ru-RU"/>
        </w:rPr>
        <w:t>Коровий Ручей</w:t>
      </w:r>
      <w:r w:rsidRPr="00E110F5">
        <w:rPr>
          <w:rFonts w:ascii="Times New Roman" w:eastAsia="SimSun" w:hAnsi="Times New Roman"/>
          <w:b/>
          <w:i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A340E" w:rsidRPr="00386FA4" w:rsidRDefault="00E110F5" w:rsidP="003D520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169488, Республика Коми, </w:t>
            </w:r>
            <w:proofErr w:type="spellStart"/>
            <w:r w:rsidR="003D520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Усть-Цилемский</w:t>
            </w:r>
            <w:proofErr w:type="spellEnd"/>
            <w:r w:rsidR="003D520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520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  <w:proofErr w:type="gramStart"/>
            <w:r w:rsidR="003D520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="003D520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Коровий Ручей, ул. Школьная, д.2 </w:t>
            </w:r>
          </w:p>
        </w:tc>
      </w:tr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A340E" w:rsidRPr="00386FA4" w:rsidRDefault="003D5205" w:rsidP="003D520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169488, Республика Коми,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Усть-Цилемский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 Коровий Ручей, ул. Школьная, д.2</w:t>
            </w:r>
          </w:p>
        </w:tc>
      </w:tr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A340E" w:rsidRPr="00147BBE" w:rsidRDefault="00147BBE" w:rsidP="00147B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admkoroviyruchey@mail.ru</w:t>
            </w:r>
          </w:p>
        </w:tc>
      </w:tr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A340E" w:rsidRPr="00147BBE" w:rsidRDefault="00147BBE" w:rsidP="00147BB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88(2141)99-7-64, 88(2141)99-7-65,</w:t>
            </w:r>
          </w:p>
        </w:tc>
      </w:tr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A340E" w:rsidRPr="00147BBE" w:rsidRDefault="00147BBE" w:rsidP="00147B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admkoroviyruchey.ru</w:t>
            </w:r>
          </w:p>
        </w:tc>
      </w:tr>
      <w:tr w:rsidR="00EA340E" w:rsidRPr="00B77E23" w:rsidTr="00386FA4">
        <w:tc>
          <w:tcPr>
            <w:tcW w:w="2608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A340E" w:rsidRPr="00147BBE" w:rsidRDefault="00147BBE" w:rsidP="00147B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Александр Михайлович</w:t>
            </w:r>
          </w:p>
        </w:tc>
      </w:tr>
    </w:tbl>
    <w:p w:rsidR="00EA340E" w:rsidRPr="00386FA4" w:rsidRDefault="00EA340E" w:rsidP="00386FA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6D45A7" w:rsidRPr="00147BBE" w:rsidRDefault="00EA340E" w:rsidP="006D45A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147BB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="006D45A7" w:rsidRPr="00147BB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6D45A7" w:rsidRPr="00147BBE">
        <w:rPr>
          <w:rFonts w:ascii="Times New Roman" w:eastAsia="SimSun" w:hAnsi="Times New Roman"/>
          <w:b/>
          <w:i/>
          <w:sz w:val="28"/>
          <w:szCs w:val="28"/>
          <w:lang w:eastAsia="ru-RU"/>
        </w:rPr>
        <w:t xml:space="preserve"> </w:t>
      </w:r>
    </w:p>
    <w:p w:rsidR="006D45A7" w:rsidRPr="00386FA4" w:rsidRDefault="006D45A7" w:rsidP="006D45A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147BBE">
        <w:rPr>
          <w:rFonts w:ascii="Times New Roman" w:eastAsia="SimSun" w:hAnsi="Times New Roman"/>
          <w:b/>
          <w:sz w:val="28"/>
          <w:szCs w:val="28"/>
          <w:lang w:eastAsia="ru-RU"/>
        </w:rPr>
        <w:t>«</w:t>
      </w:r>
      <w:r w:rsidR="00147BBE" w:rsidRPr="00147BBE">
        <w:rPr>
          <w:rFonts w:ascii="Times New Roman" w:eastAsia="SimSun" w:hAnsi="Times New Roman"/>
          <w:b/>
          <w:sz w:val="28"/>
          <w:szCs w:val="28"/>
          <w:lang w:eastAsia="ru-RU"/>
        </w:rPr>
        <w:t>Коровий Ручей</w:t>
      </w:r>
      <w:r w:rsidRPr="00147BBE">
        <w:rPr>
          <w:rFonts w:ascii="Times New Roman" w:eastAsia="SimSun" w:hAnsi="Times New Roman"/>
          <w:b/>
          <w:i/>
          <w:sz w:val="28"/>
          <w:szCs w:val="28"/>
          <w:lang w:eastAsia="ru-RU"/>
        </w:rPr>
        <w:t>»</w:t>
      </w:r>
    </w:p>
    <w:p w:rsidR="00EA340E" w:rsidRPr="00386FA4" w:rsidRDefault="00EA340E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6309B4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EA340E" w:rsidRPr="00147BBE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A340E" w:rsidRPr="00386FA4" w:rsidRDefault="006309B4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EA340E" w:rsidRPr="00386FA4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EA340E" w:rsidRPr="00386FA4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EA340E" w:rsidRPr="00386FA4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08.45-17.15, обед с 13.00-14.00</w:t>
            </w:r>
          </w:p>
        </w:tc>
        <w:tc>
          <w:tcPr>
            <w:tcW w:w="164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EA340E" w:rsidRPr="00386FA4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08.45-15.4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5, обед с 13.00-14.00</w:t>
            </w:r>
          </w:p>
        </w:tc>
        <w:tc>
          <w:tcPr>
            <w:tcW w:w="1642" w:type="pct"/>
          </w:tcPr>
          <w:p w:rsidR="00EA340E" w:rsidRPr="00386FA4" w:rsidRDefault="006309B4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EA340E" w:rsidRPr="00386FA4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A340E" w:rsidRPr="00B77E23" w:rsidTr="00386FA4">
        <w:tc>
          <w:tcPr>
            <w:tcW w:w="1684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EA340E" w:rsidRPr="00386FA4" w:rsidRDefault="006309B4" w:rsidP="006309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EA340E" w:rsidRPr="00386FA4" w:rsidRDefault="00EA340E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</w:tbl>
    <w:p w:rsidR="00EA340E" w:rsidRDefault="00EA340E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  <w:bookmarkStart w:id="1" w:name="_GoBack"/>
      <w:bookmarkEnd w:id="1"/>
    </w:p>
    <w:p w:rsidR="00EA340E" w:rsidRDefault="00EA340E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EA340E" w:rsidRPr="00D848D4" w:rsidRDefault="00EA340E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40E" w:rsidRPr="002552F3" w:rsidRDefault="00EA340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A340E" w:rsidRPr="002552F3" w:rsidRDefault="00EA340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2F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A340E" w:rsidRPr="002552F3" w:rsidRDefault="00EA340E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2F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A340E" w:rsidRPr="002552F3" w:rsidRDefault="00EA340E" w:rsidP="00DF3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9727E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Pr="00F9727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F9727E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EA340E" w:rsidRPr="00740DF3" w:rsidRDefault="00EA340E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8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EA340E" w:rsidRPr="00B77E23" w:rsidTr="00B77E2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7E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B77E23">
        <w:tc>
          <w:tcPr>
            <w:tcW w:w="1019" w:type="pct"/>
            <w:tcBorders>
              <w:top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EA340E" w:rsidRPr="00740DF3" w:rsidRDefault="00EA340E" w:rsidP="002552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A340E" w:rsidRPr="00B77E23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A340E" w:rsidRPr="00B77E2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Default="00EA340E" w:rsidP="002552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340E" w:rsidRPr="00740DF3" w:rsidRDefault="00EA340E" w:rsidP="002552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DF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0E" w:rsidRPr="00B77E2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40E" w:rsidRPr="00740DF3" w:rsidRDefault="00EA340E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40E" w:rsidRPr="00740DF3" w:rsidRDefault="00EA340E" w:rsidP="0074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0E" w:rsidRPr="00B77E2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340E" w:rsidRPr="00740DF3" w:rsidRDefault="00EA340E" w:rsidP="00B65520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A340E" w:rsidRDefault="00EA340E" w:rsidP="00740DF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>ЗАЯВЛЕНИЕ</w:t>
      </w:r>
    </w:p>
    <w:p w:rsidR="00EA340E" w:rsidRDefault="00EA340E" w:rsidP="00740DF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340E" w:rsidRPr="00062967" w:rsidRDefault="00EA340E" w:rsidP="0006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967">
        <w:rPr>
          <w:rFonts w:ascii="Times New Roman" w:hAnsi="Times New Roman"/>
          <w:sz w:val="28"/>
          <w:szCs w:val="28"/>
        </w:rPr>
        <w:t>Прошу признать мою семью  (одиноко   проживающего  гражданина) малоимущи</w:t>
      </w:r>
      <w:proofErr w:type="gramStart"/>
      <w:r w:rsidRPr="00062967">
        <w:rPr>
          <w:rFonts w:ascii="Times New Roman" w:hAnsi="Times New Roman"/>
          <w:sz w:val="28"/>
          <w:szCs w:val="28"/>
        </w:rPr>
        <w:t>м(</w:t>
      </w:r>
      <w:proofErr w:type="gramEnd"/>
      <w:r w:rsidRPr="00062967">
        <w:rPr>
          <w:rFonts w:ascii="Times New Roman" w:hAnsi="Times New Roman"/>
          <w:sz w:val="28"/>
          <w:szCs w:val="28"/>
        </w:rPr>
        <w:t>ей) для предоставления им (ей)  по договорам  социального найма жилых помещений муниципального жилищного  фонда  в Республике Коми.</w:t>
      </w:r>
    </w:p>
    <w:p w:rsidR="00EA340E" w:rsidRDefault="00EA340E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40E" w:rsidRDefault="00EA340E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40E" w:rsidRDefault="00EA340E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40E" w:rsidRPr="00740DF3" w:rsidRDefault="00EA340E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40E" w:rsidRPr="00740DF3" w:rsidRDefault="00EA340E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>Члены семьи:</w:t>
      </w:r>
    </w:p>
    <w:p w:rsidR="00EA340E" w:rsidRPr="00740DF3" w:rsidRDefault="00EA340E" w:rsidP="00BC2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EA340E" w:rsidRPr="00B77E23" w:rsidTr="00740DF3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7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7E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EA340E" w:rsidRPr="00B77E2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0E" w:rsidRPr="00B77E23" w:rsidRDefault="00EA340E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40E" w:rsidRPr="00740DF3" w:rsidRDefault="00EA340E" w:rsidP="00BC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40E" w:rsidRPr="00740DF3" w:rsidRDefault="00EA340E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Доходы,   получаемые   мною   (членами  семьи)  указаны  в  прилагаемых документах.</w:t>
      </w:r>
    </w:p>
    <w:p w:rsidR="00EA340E" w:rsidRPr="00740DF3" w:rsidRDefault="00EA340E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EA340E" w:rsidRPr="00740DF3" w:rsidRDefault="00EA340E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/>
          <w:sz w:val="24"/>
          <w:szCs w:val="24"/>
        </w:rPr>
        <w:t>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малоимущим(ей) для предоставления семье (мне) по договорам  социального найма жилых помещений муниципального жилищного фонда на территории МО ____________________.</w:t>
      </w:r>
    </w:p>
    <w:p w:rsidR="00EA340E" w:rsidRPr="00740DF3" w:rsidRDefault="00EA340E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/>
          <w:sz w:val="24"/>
          <w:szCs w:val="24"/>
        </w:rPr>
        <w:t>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администрацию МО _________________.</w:t>
      </w:r>
    </w:p>
    <w:p w:rsidR="00EA340E" w:rsidRPr="00740DF3" w:rsidRDefault="00EA340E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DF3">
        <w:rPr>
          <w:rFonts w:ascii="Times New Roman" w:hAnsi="Times New Roman"/>
          <w:sz w:val="24"/>
          <w:szCs w:val="24"/>
        </w:rPr>
        <w:t xml:space="preserve">    Не  возражаю  против  проверки  достоверности сведений, предоставленных мною и членами моей семьи, и направлением для этого запросов управлением по связям   с   общественностью   и  социальной  работе  администрации  МО  ГО «Сыктывкар»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EA340E" w:rsidRPr="00B77E2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40E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DF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40E" w:rsidRPr="00B77E23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EA340E" w:rsidRPr="00740DF3" w:rsidRDefault="00EA340E" w:rsidP="002552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340E" w:rsidRPr="00740DF3" w:rsidRDefault="00EA340E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340E" w:rsidRPr="00740DF3" w:rsidRDefault="00EA340E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EA340E" w:rsidRPr="00740DF3" w:rsidRDefault="00EA340E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EA340E" w:rsidRPr="00740DF3" w:rsidRDefault="00EA340E" w:rsidP="002552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EA340E" w:rsidRPr="00B77E23" w:rsidTr="00B77E23">
        <w:tc>
          <w:tcPr>
            <w:tcW w:w="3190" w:type="dxa"/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340E" w:rsidRPr="00B77E23" w:rsidRDefault="00EA340E" w:rsidP="00B7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0E" w:rsidRPr="00B77E23" w:rsidTr="00B77E23">
        <w:tc>
          <w:tcPr>
            <w:tcW w:w="3190" w:type="dxa"/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340E" w:rsidRPr="00B77E23" w:rsidRDefault="00EA340E" w:rsidP="00B7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23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Default="00EA340E" w:rsidP="002552F3">
      <w:pPr>
        <w:spacing w:after="0"/>
        <w:rPr>
          <w:rFonts w:ascii="Times New Roman" w:hAnsi="Times New Roman"/>
          <w:sz w:val="28"/>
          <w:szCs w:val="28"/>
        </w:rPr>
      </w:pPr>
    </w:p>
    <w:p w:rsidR="00EA340E" w:rsidRPr="00F919C9" w:rsidRDefault="00EA340E" w:rsidP="00386FA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EA340E" w:rsidRPr="00F919C9" w:rsidRDefault="00EA340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919C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A340E" w:rsidRPr="00F919C9" w:rsidRDefault="00EA340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919C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A340E" w:rsidRPr="00F919C9" w:rsidRDefault="00EA340E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3367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Pr="00DF3367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F3367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EA340E" w:rsidRPr="00F919C9" w:rsidRDefault="00EA340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340E" w:rsidRPr="00F919C9" w:rsidRDefault="00EA340E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EA340E" w:rsidRPr="00F919C9" w:rsidRDefault="00EA340E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A340E" w:rsidRPr="00F919C9" w:rsidRDefault="00EA340E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340E" w:rsidRPr="00F919C9" w:rsidRDefault="00EA340E" w:rsidP="00C3447F">
      <w:pPr>
        <w:rPr>
          <w:rFonts w:ascii="Times New Roman" w:hAnsi="Times New Roman"/>
        </w:rPr>
      </w:pPr>
      <w:r w:rsidRPr="00F919C9">
        <w:rPr>
          <w:rFonts w:ascii="Times New Roman" w:hAnsi="Times New Roman"/>
          <w:sz w:val="28"/>
          <w:szCs w:val="28"/>
          <w:lang w:eastAsia="ru-RU"/>
        </w:rPr>
        <w:tab/>
      </w:r>
    </w:p>
    <w:p w:rsidR="00EA340E" w:rsidRDefault="006309B4"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нимок2" style="width:462.75pt;height:421.5pt;visibility:visible">
            <v:imagedata r:id="rId9" o:title=""/>
          </v:shape>
        </w:pict>
      </w:r>
    </w:p>
    <w:sectPr w:rsidR="00EA340E" w:rsidSect="0000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91" w:rsidRDefault="003E2791" w:rsidP="00386FA4">
      <w:pPr>
        <w:spacing w:after="0" w:line="240" w:lineRule="auto"/>
      </w:pPr>
      <w:r>
        <w:separator/>
      </w:r>
    </w:p>
  </w:endnote>
  <w:endnote w:type="continuationSeparator" w:id="0">
    <w:p w:rsidR="003E2791" w:rsidRDefault="003E2791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91" w:rsidRDefault="003E2791" w:rsidP="00386FA4">
      <w:pPr>
        <w:spacing w:after="0" w:line="240" w:lineRule="auto"/>
      </w:pPr>
      <w:r>
        <w:separator/>
      </w:r>
    </w:p>
  </w:footnote>
  <w:footnote w:type="continuationSeparator" w:id="0">
    <w:p w:rsidR="003E2791" w:rsidRDefault="003E2791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44005E8"/>
    <w:multiLevelType w:val="hybridMultilevel"/>
    <w:tmpl w:val="8B8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FA4"/>
    <w:rsid w:val="00000F25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2F9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31AF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296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429"/>
    <w:rsid w:val="0010362D"/>
    <w:rsid w:val="0010399E"/>
    <w:rsid w:val="00104671"/>
    <w:rsid w:val="00104906"/>
    <w:rsid w:val="001053D5"/>
    <w:rsid w:val="00105EC9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BBE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45E4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59A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D61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A7B5B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58E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477F"/>
    <w:rsid w:val="0039734B"/>
    <w:rsid w:val="003A000D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06AA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205"/>
    <w:rsid w:val="003D5619"/>
    <w:rsid w:val="003D6C5D"/>
    <w:rsid w:val="003D7A6C"/>
    <w:rsid w:val="003D7B1A"/>
    <w:rsid w:val="003E0B13"/>
    <w:rsid w:val="003E1639"/>
    <w:rsid w:val="003E2791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05F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6B62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62F"/>
    <w:rsid w:val="00627095"/>
    <w:rsid w:val="00627D0E"/>
    <w:rsid w:val="0063083B"/>
    <w:rsid w:val="006309B4"/>
    <w:rsid w:val="006312CE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5A7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59D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2B66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3875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6A1A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55B7"/>
    <w:rsid w:val="00A567D7"/>
    <w:rsid w:val="00A56A34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3B7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2E8F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23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05F7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283A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D7988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10F5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55F4E"/>
    <w:rsid w:val="00E601E4"/>
    <w:rsid w:val="00E605F1"/>
    <w:rsid w:val="00E617AC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7A1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40E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BC1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FA4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3230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C7D54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uiPriority w:val="99"/>
    <w:rsid w:val="00386FA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386FA4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/>
      <w:sz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customStyle="1" w:styleId="1">
    <w:name w:val="Текст сноски1"/>
    <w:basedOn w:val="a"/>
    <w:next w:val="a7"/>
    <w:link w:val="10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table" w:styleId="a8">
    <w:name w:val="Table Grid"/>
    <w:basedOn w:val="a1"/>
    <w:uiPriority w:val="99"/>
    <w:rsid w:val="00386F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386FA4"/>
    <w:pPr>
      <w:spacing w:after="120"/>
    </w:pPr>
    <w:rPr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386FA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">
    <w:name w:val="annotation text"/>
    <w:basedOn w:val="a"/>
    <w:link w:val="af0"/>
    <w:uiPriority w:val="99"/>
    <w:semiHidden/>
    <w:rsid w:val="00386FA4"/>
    <w:pPr>
      <w:spacing w:line="240" w:lineRule="auto"/>
    </w:pPr>
    <w:rPr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386FA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 w:cs="Times New Roman"/>
      <w:sz w:val="26"/>
      <w:szCs w:val="22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footnote text"/>
    <w:basedOn w:val="a"/>
    <w:link w:val="af4"/>
    <w:uiPriority w:val="99"/>
    <w:semiHidden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0">
    <w:name w:val="Текст сноски Знак1"/>
    <w:link w:val="1"/>
    <w:uiPriority w:val="99"/>
    <w:semiHidden/>
    <w:locked/>
    <w:rsid w:val="00386FA4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386FA4"/>
    <w:rPr>
      <w:rFonts w:cs="Times New Roman"/>
      <w:vertAlign w:val="superscript"/>
    </w:rPr>
  </w:style>
  <w:style w:type="character" w:styleId="af6">
    <w:name w:val="annotation reference"/>
    <w:uiPriority w:val="99"/>
    <w:semiHidden/>
    <w:rsid w:val="00386FA4"/>
    <w:rPr>
      <w:rFonts w:ascii="Times New Roman" w:hAnsi="Times New Roman" w:cs="Times New Roman"/>
      <w:sz w:val="16"/>
      <w:szCs w:val="16"/>
    </w:rPr>
  </w:style>
  <w:style w:type="paragraph" w:styleId="af7">
    <w:name w:val="header"/>
    <w:basedOn w:val="a"/>
    <w:link w:val="af8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8">
    <w:name w:val="Верхний колонтитул Знак"/>
    <w:link w:val="af7"/>
    <w:uiPriority w:val="99"/>
    <w:semiHidden/>
    <w:locked/>
    <w:rPr>
      <w:rFonts w:cs="Times New Roman"/>
      <w:lang w:eastAsia="en-US"/>
    </w:rPr>
  </w:style>
  <w:style w:type="table" w:customStyle="1" w:styleId="11">
    <w:name w:val="Сетка таблицы1"/>
    <w:uiPriority w:val="99"/>
    <w:rsid w:val="00386F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86F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86FA4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86FA4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86FA4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uiPriority w:val="99"/>
    <w:rsid w:val="002552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552F3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6312C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locked/>
    <w:rsid w:val="006312CE"/>
    <w:rPr>
      <w:rFonts w:ascii="Tahoma" w:hAnsi="Tahoma" w:cs="Tahoma"/>
      <w:sz w:val="16"/>
      <w:szCs w:val="16"/>
      <w:lang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2662F"/>
    <w:pPr>
      <w:spacing w:after="160" w:line="240" w:lineRule="exact"/>
      <w:ind w:left="2007" w:hanging="360"/>
    </w:pPr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10758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Grizli777</Company>
  <LinksUpToDate>false</LinksUpToDate>
  <CharactersWithSpaces>71942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Пискова Ольга Сергеевна</dc:creator>
  <cp:lastModifiedBy>Коровий ручей</cp:lastModifiedBy>
  <cp:revision>6</cp:revision>
  <cp:lastPrinted>2015-08-24T09:45:00Z</cp:lastPrinted>
  <dcterms:created xsi:type="dcterms:W3CDTF">2015-09-14T08:24:00Z</dcterms:created>
  <dcterms:modified xsi:type="dcterms:W3CDTF">2015-09-14T08:48:00Z</dcterms:modified>
</cp:coreProperties>
</file>