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F" w:rsidRDefault="004E4549" w:rsidP="00055F68">
      <w:pPr>
        <w:shd w:val="clear" w:color="auto" w:fill="FFFFFF"/>
        <w:spacing w:after="120" w:line="240" w:lineRule="auto"/>
        <w:jc w:val="center"/>
      </w:pPr>
      <w:r w:rsidRPr="00E2019A">
        <w:object w:dxaOrig="9729" w:dyaOrig="14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18.5pt" o:ole="">
            <v:imagedata r:id="rId4" o:title=""/>
          </v:shape>
          <o:OLEObject Type="Embed" ProgID="Word.Document.8" ShapeID="_x0000_i1025" DrawAspect="Content" ObjectID="_1529399854" r:id="rId5">
            <o:FieldCodes>\s</o:FieldCodes>
          </o:OLEObject>
        </w:object>
      </w:r>
    </w:p>
    <w:p w:rsidR="00203AAF" w:rsidRPr="00BF000B" w:rsidRDefault="00203AAF" w:rsidP="00203AA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000B">
        <w:rPr>
          <w:rFonts w:ascii="Times New Roman" w:hAnsi="Times New Roman" w:cs="Times New Roman"/>
          <w:sz w:val="24"/>
          <w:szCs w:val="24"/>
        </w:rPr>
        <w:t>правка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center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 w:rsidRPr="00BF00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 xml:space="preserve">об исполнении бюджета муниципального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образования сельского поселения «Коровий Ручей» 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за 1 полугодие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  201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года.</w:t>
      </w:r>
    </w:p>
    <w:p w:rsidR="00203AAF" w:rsidRPr="00BF000B" w:rsidRDefault="00203AAF" w:rsidP="00203AAF">
      <w:pPr>
        <w:shd w:val="clear" w:color="auto" w:fill="FFFFFF"/>
        <w:spacing w:before="274" w:line="240" w:lineRule="auto"/>
        <w:ind w:left="1627" w:hanging="1274"/>
        <w:jc w:val="right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от 06 июля 2016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г.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Исполнение бюджета муниципального образования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sz w:val="24"/>
          <w:szCs w:val="24"/>
        </w:rPr>
        <w:t xml:space="preserve"> 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4715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5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157E">
        <w:rPr>
          <w:rFonts w:ascii="Times New Roman" w:hAnsi="Times New Roman" w:cs="Times New Roman"/>
          <w:bCs/>
          <w:sz w:val="24"/>
          <w:szCs w:val="24"/>
        </w:rPr>
        <w:t xml:space="preserve"> осуществлялось в рамках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7157E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47157E">
        <w:rPr>
          <w:rFonts w:ascii="Times New Roman" w:hAnsi="Times New Roman" w:cs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и в соответствии с Положением «О бюджетном процессе в муниципальном образовании </w:t>
      </w:r>
      <w:r w:rsidRPr="0047157E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Коровий Ручей»</w:t>
      </w:r>
      <w:r w:rsidRPr="00471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2016 год утвержден</w:t>
      </w:r>
      <w:r w:rsidRPr="00E2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сельского поселения от 28 декабря 2015г. №3-22/3 «О бюджете муниципального образования сельского поселения «Коровий Ручей» на 2016 год и на плановый период 2017 и 2018 годов»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4639,4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0,0 тыс. руб.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полугодия  2016 года было внесено два изменения в первоначальные утвержденные назначения.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 сельского поселения «Коровий Ручей»: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в сумме 5 466,9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 в сумме 5 479,7 тыс. руб.;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в сумме 12,8 тыс. руб.</w:t>
      </w:r>
    </w:p>
    <w:p w:rsidR="00203AAF" w:rsidRPr="00BF000B" w:rsidRDefault="00203AAF" w:rsidP="00203AA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000B">
        <w:rPr>
          <w:rFonts w:ascii="Times New Roman" w:hAnsi="Times New Roman" w:cs="Times New Roman"/>
          <w:sz w:val="24"/>
          <w:szCs w:val="24"/>
        </w:rPr>
        <w:t>сполнение доходов и расходов бюджета поселения:</w:t>
      </w:r>
    </w:p>
    <w:tbl>
      <w:tblPr>
        <w:tblStyle w:val="a3"/>
        <w:tblW w:w="9322" w:type="dxa"/>
        <w:tblLayout w:type="fixed"/>
        <w:tblLook w:val="01E0"/>
      </w:tblPr>
      <w:tblGrid>
        <w:gridCol w:w="3227"/>
        <w:gridCol w:w="1843"/>
        <w:gridCol w:w="1559"/>
        <w:gridCol w:w="992"/>
        <w:gridCol w:w="1701"/>
      </w:tblGrid>
      <w:tr w:rsidR="00203AAF" w:rsidRPr="005B51EE" w:rsidTr="003F1E3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 по бюджету на 2016</w:t>
            </w:r>
            <w:r w:rsidRPr="00BF000B">
              <w:rPr>
                <w:sz w:val="22"/>
                <w:szCs w:val="22"/>
                <w:lang w:val="ru-RU"/>
              </w:rPr>
              <w:t>год 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ru-RU"/>
              </w:rPr>
              <w:t>июля</w:t>
            </w: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BF000B" w:rsidRDefault="00203AAF" w:rsidP="003F1E3A">
            <w:pPr>
              <w:ind w:left="759" w:hanging="759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F000B">
              <w:rPr>
                <w:sz w:val="22"/>
                <w:szCs w:val="22"/>
                <w:lang w:val="ru-RU"/>
              </w:rPr>
              <w:t>Справочно</w:t>
            </w:r>
            <w:proofErr w:type="spellEnd"/>
            <w:r w:rsidRPr="00BF000B">
              <w:rPr>
                <w:sz w:val="22"/>
                <w:szCs w:val="22"/>
                <w:lang w:val="ru-RU"/>
              </w:rPr>
              <w:t xml:space="preserve">: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Исполнено на </w:t>
            </w:r>
          </w:p>
          <w:p w:rsidR="00203AAF" w:rsidRPr="00BF000B" w:rsidRDefault="00203AAF" w:rsidP="003F1E3A">
            <w:pPr>
              <w:ind w:left="759" w:hanging="75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июля 2015г</w:t>
            </w:r>
          </w:p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FB66F1" w:rsidTr="003F1E3A">
        <w:trPr>
          <w:trHeight w:val="6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Сумма</w:t>
            </w:r>
            <w:proofErr w:type="spellEnd"/>
          </w:p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1EDE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CC1ED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C1EDE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CC1ED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BF000B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BF000B">
              <w:rPr>
                <w:sz w:val="22"/>
                <w:szCs w:val="22"/>
                <w:lang w:val="ru-RU"/>
              </w:rPr>
              <w:t xml:space="preserve"> % к плану на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AF" w:rsidRPr="00BF000B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3904,3</w:t>
            </w:r>
            <w:r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F03FF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3923,4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3478,0</w:t>
            </w:r>
            <w:r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3658,0</w:t>
            </w:r>
          </w:p>
        </w:tc>
      </w:tr>
      <w:tr w:rsidR="00203AAF" w:rsidRPr="00CC1EDE" w:rsidTr="003F1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Профицит</w:t>
            </w:r>
            <w:proofErr w:type="spellEnd"/>
            <w:r w:rsidRPr="00CC1EDE">
              <w:rPr>
                <w:sz w:val="22"/>
                <w:szCs w:val="22"/>
              </w:rPr>
              <w:t xml:space="preserve">  (+) </w:t>
            </w:r>
            <w:proofErr w:type="spellStart"/>
            <w:r w:rsidRPr="00CC1EDE">
              <w:rPr>
                <w:sz w:val="22"/>
                <w:szCs w:val="22"/>
              </w:rPr>
              <w:t>или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дефицит</w:t>
            </w:r>
            <w:proofErr w:type="spellEnd"/>
            <w:r w:rsidRPr="00CC1EDE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F" w:rsidRPr="00CC1EDE" w:rsidRDefault="00203AAF" w:rsidP="003F1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DD52D1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265,4</w:t>
            </w:r>
          </w:p>
        </w:tc>
      </w:tr>
    </w:tbl>
    <w:p w:rsidR="00203AAF" w:rsidRPr="008E7FEF" w:rsidRDefault="00203AAF" w:rsidP="00203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3856">
        <w:rPr>
          <w:rFonts w:ascii="Times New Roman" w:hAnsi="Times New Roman" w:cs="Times New Roman"/>
          <w:b/>
          <w:sz w:val="24"/>
          <w:szCs w:val="24"/>
        </w:rPr>
        <w:t>сполнение бюджета по доходам</w:t>
      </w:r>
      <w:r w:rsidRPr="008E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за 1 полугодие 2016 года исполнены  в сумме 3904,3 тыс. руб., что составило  71,4 % от утвержденных  бюджетных назначений. По сравнению с аналогичным периодом 2015 годом исполнение доходной части бюджета сельского поселения «Коровий Ручей» уменьшилось на 0,5 % или на 19,1 тыс. руб.</w:t>
      </w: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322" w:type="dxa"/>
        <w:tblLook w:val="01E0"/>
      </w:tblPr>
      <w:tblGrid>
        <w:gridCol w:w="2802"/>
        <w:gridCol w:w="2268"/>
        <w:gridCol w:w="2268"/>
        <w:gridCol w:w="1984"/>
      </w:tblGrid>
      <w:tr w:rsidR="00203AAF" w:rsidRPr="00FB66F1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33A84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>Наименование группы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 2016 </w:t>
            </w:r>
            <w:r w:rsidRPr="00BF000B">
              <w:rPr>
                <w:sz w:val="22"/>
                <w:szCs w:val="22"/>
                <w:lang w:val="ru-RU"/>
              </w:rPr>
              <w:t>год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0169EE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Исполнено 01.07</w:t>
            </w:r>
            <w:r w:rsidRPr="00933A84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933A84">
              <w:rPr>
                <w:sz w:val="22"/>
                <w:szCs w:val="22"/>
                <w:lang w:val="ru-RU"/>
              </w:rPr>
              <w:t xml:space="preserve"> тыс. ру</w:t>
            </w:r>
            <w:r w:rsidRPr="000169EE">
              <w:rPr>
                <w:sz w:val="22"/>
                <w:szCs w:val="22"/>
                <w:lang w:val="ru-RU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BF000B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% исполнения к </w:t>
            </w:r>
            <w:proofErr w:type="gramStart"/>
            <w:r w:rsidRPr="00BF000B">
              <w:rPr>
                <w:sz w:val="22"/>
                <w:szCs w:val="22"/>
                <w:lang w:val="ru-RU"/>
              </w:rPr>
              <w:t>утвер</w:t>
            </w:r>
            <w:r>
              <w:rPr>
                <w:sz w:val="22"/>
                <w:szCs w:val="22"/>
                <w:lang w:val="ru-RU"/>
              </w:rPr>
              <w:t>жденным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 2016 </w:t>
            </w:r>
            <w:r w:rsidRPr="00BF000B">
              <w:rPr>
                <w:sz w:val="22"/>
                <w:szCs w:val="22"/>
                <w:lang w:val="ru-RU"/>
              </w:rPr>
              <w:t>год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и </w:t>
            </w:r>
            <w:proofErr w:type="spellStart"/>
            <w:r w:rsidRPr="00CC1EDE">
              <w:rPr>
                <w:sz w:val="22"/>
                <w:szCs w:val="22"/>
              </w:rPr>
              <w:t>неналоговые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платежи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581,0</w:t>
            </w:r>
          </w:p>
          <w:p w:rsidR="00203AAF" w:rsidRPr="006E2FC3" w:rsidRDefault="00203AAF" w:rsidP="003F1E3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45,9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proofErr w:type="spellStart"/>
            <w:r w:rsidRPr="00CC1EDE">
              <w:rPr>
                <w:sz w:val="22"/>
                <w:szCs w:val="22"/>
              </w:rPr>
              <w:t>Безвозмездные</w:t>
            </w:r>
            <w:proofErr w:type="spellEnd"/>
            <w:r w:rsidRPr="00CC1EDE">
              <w:rPr>
                <w:sz w:val="22"/>
                <w:szCs w:val="22"/>
              </w:rPr>
              <w:t xml:space="preserve"> </w:t>
            </w:r>
            <w:proofErr w:type="spellStart"/>
            <w:r w:rsidRPr="00CC1EDE">
              <w:rPr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4885,9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9E05DE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3637,7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74,5</w:t>
            </w:r>
          </w:p>
        </w:tc>
      </w:tr>
      <w:tr w:rsidR="00203AAF" w:rsidRPr="00CC1EDE" w:rsidTr="003F1E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CC1EDE" w:rsidRDefault="00203AAF" w:rsidP="003F1E3A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5466,9</w:t>
            </w:r>
          </w:p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AF" w:rsidRPr="006E2FC3" w:rsidRDefault="00203AAF" w:rsidP="003F1E3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71,4</w:t>
            </w:r>
          </w:p>
        </w:tc>
      </w:tr>
    </w:tbl>
    <w:p w:rsidR="00203AAF" w:rsidRDefault="00203AAF" w:rsidP="00203AAF">
      <w:pPr>
        <w:jc w:val="center"/>
        <w:rPr>
          <w:rFonts w:ascii="Times New Roman" w:hAnsi="Times New Roman" w:cs="Times New Roman"/>
        </w:rPr>
      </w:pPr>
    </w:p>
    <w:p w:rsidR="00203AAF" w:rsidRPr="008B6FAB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t>Структура доходов бюджета муниципального образования</w:t>
      </w:r>
    </w:p>
    <w:p w:rsidR="00203AAF" w:rsidRDefault="00203AAF" w:rsidP="00203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FAB">
        <w:rPr>
          <w:rFonts w:ascii="Times New Roman" w:hAnsi="Times New Roman" w:cs="Times New Roman"/>
        </w:rPr>
        <w:lastRenderedPageBreak/>
        <w:t xml:space="preserve"> </w:t>
      </w:r>
      <w:r w:rsidRPr="0099630C">
        <w:rPr>
          <w:rFonts w:ascii="Times New Roman" w:hAnsi="Times New Roman" w:cs="Times New Roman"/>
        </w:rPr>
        <w:t>сельского поселения «Коровий Ручей»</w:t>
      </w:r>
    </w:p>
    <w:p w:rsidR="00203AAF" w:rsidRPr="0099630C" w:rsidRDefault="00203AAF" w:rsidP="00203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sz w:val="24"/>
          <w:szCs w:val="24"/>
        </w:rPr>
        <w:t>( тыс. руб.)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8"/>
        <w:gridCol w:w="1134"/>
        <w:gridCol w:w="992"/>
        <w:gridCol w:w="851"/>
        <w:gridCol w:w="850"/>
        <w:gridCol w:w="1134"/>
      </w:tblGrid>
      <w:tr w:rsidR="00203AAF" w:rsidRPr="001B7EDC" w:rsidTr="003F1E3A">
        <w:trPr>
          <w:trHeight w:val="40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99630C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3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203AAF" w:rsidRPr="001B7EDC" w:rsidTr="003F1E3A">
        <w:trPr>
          <w:trHeight w:val="1015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D7D74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01.07.15.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 вес</w:t>
            </w:r>
          </w:p>
          <w:p w:rsidR="00203AAF" w:rsidRPr="00CC1EDE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03AAF" w:rsidRPr="001B7EDC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CD5C6A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CD5C6A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312035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203AAF" w:rsidRPr="008B6FAB" w:rsidTr="003F1E3A">
        <w:trPr>
          <w:trHeight w:val="229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203AAF" w:rsidRPr="008B6FAB" w:rsidTr="003F1E3A">
        <w:trPr>
          <w:trHeight w:val="1244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047107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AAF" w:rsidRPr="00190EBC" w:rsidTr="003F1E3A">
        <w:trPr>
          <w:trHeight w:val="486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4885,9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203AAF" w:rsidRPr="008B6FAB" w:rsidTr="003F1E3A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8B6FAB" w:rsidRDefault="00203AAF" w:rsidP="003F1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90EBC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AAF" w:rsidRPr="001B0C9D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AAF" w:rsidRPr="00A93EA5" w:rsidRDefault="00203AAF" w:rsidP="003F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03AAF" w:rsidRDefault="00203AAF" w:rsidP="0020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F" w:rsidRPr="00345294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Структура безвозмездных поступлений за </w:t>
      </w:r>
      <w:r>
        <w:rPr>
          <w:rFonts w:ascii="Times New Roman" w:eastAsia="Times New Roman" w:hAnsi="Times New Roman" w:cs="Times New Roman"/>
          <w:sz w:val="24"/>
          <w:szCs w:val="24"/>
        </w:rPr>
        <w:t>1 полугодие 2016 года</w:t>
      </w:r>
      <w:r w:rsidRPr="00345294">
        <w:rPr>
          <w:rFonts w:ascii="Times New Roman" w:eastAsia="Times New Roman" w:hAnsi="Times New Roman" w:cs="Times New Roman"/>
          <w:sz w:val="24"/>
          <w:szCs w:val="24"/>
        </w:rPr>
        <w:t xml:space="preserve">, в сравнении с прошлым годом </w:t>
      </w:r>
    </w:p>
    <w:tbl>
      <w:tblPr>
        <w:tblW w:w="9229" w:type="dxa"/>
        <w:tblInd w:w="93" w:type="dxa"/>
        <w:tblLook w:val="04A0"/>
      </w:tblPr>
      <w:tblGrid>
        <w:gridCol w:w="4133"/>
        <w:gridCol w:w="1203"/>
        <w:gridCol w:w="1417"/>
        <w:gridCol w:w="1200"/>
        <w:gridCol w:w="1276"/>
      </w:tblGrid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1полугодие 2015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Исполнено</w:t>
            </w:r>
          </w:p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1 полугодие 2016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года</w:t>
            </w:r>
          </w:p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отклонение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 исполнения</w:t>
            </w:r>
          </w:p>
        </w:tc>
      </w:tr>
      <w:tr w:rsidR="00203AAF" w:rsidRPr="00E76156" w:rsidTr="003F1E3A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274722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</w:pPr>
            <w:r w:rsidRPr="0027472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3648,1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3637,7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-0,3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-25,5</w:t>
            </w: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36,0</w:t>
            </w:r>
          </w:p>
        </w:tc>
      </w:tr>
      <w:tr w:rsidR="00203AAF" w:rsidRPr="00345294" w:rsidTr="003F1E3A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-3,9</w:t>
            </w:r>
          </w:p>
        </w:tc>
      </w:tr>
      <w:tr w:rsidR="00203AAF" w:rsidRPr="00345294" w:rsidTr="003F1E3A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-0,4</w:t>
            </w:r>
          </w:p>
        </w:tc>
      </w:tr>
      <w:tr w:rsidR="00203AAF" w:rsidRPr="003578F8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03AAF" w:rsidRPr="00345294" w:rsidTr="003F1E3A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AAF" w:rsidRPr="00345294" w:rsidRDefault="00203AAF" w:rsidP="003F1E3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AAF" w:rsidRPr="00345294" w:rsidRDefault="00203AAF" w:rsidP="003F1E3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-17,7</w:t>
            </w:r>
          </w:p>
        </w:tc>
      </w:tr>
    </w:tbl>
    <w:p w:rsidR="00203AAF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AF" w:rsidRPr="00743856" w:rsidRDefault="00203AAF" w:rsidP="0020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856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муниципального образования сельского поселения «Коровий Ручей» исполнен по расходам за </w:t>
      </w:r>
      <w:r>
        <w:rPr>
          <w:rFonts w:ascii="Times New Roman" w:eastAsia="Times New Roman" w:hAnsi="Times New Roman" w:cs="Times New Roman"/>
          <w:sz w:val="24"/>
          <w:szCs w:val="24"/>
        </w:rPr>
        <w:t>1 полугодие 2016 года в сумме 3478,0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утвержденных бюдже</w:t>
      </w:r>
      <w:r>
        <w:rPr>
          <w:rFonts w:ascii="Times New Roman" w:eastAsia="Times New Roman" w:hAnsi="Times New Roman" w:cs="Times New Roman"/>
          <w:sz w:val="24"/>
          <w:szCs w:val="24"/>
        </w:rPr>
        <w:t>тных назначениях в сумме 5479,6 тыс. руб. или 63,5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2015 года (3658,0 тыс. руб.) расходы сельского поселения «Коровий Ручей» уменьшились   на 180,0 тыс. руб. </w:t>
      </w:r>
      <w:proofErr w:type="gramEnd"/>
    </w:p>
    <w:p w:rsidR="00203AAF" w:rsidRDefault="00203AAF" w:rsidP="00203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00B">
        <w:rPr>
          <w:rFonts w:ascii="Times New Roman" w:eastAsia="Times New Roman" w:hAnsi="Times New Roman" w:cs="Times New Roman"/>
          <w:sz w:val="24"/>
          <w:szCs w:val="24"/>
        </w:rPr>
        <w:t>Финансирование по разделам расходной части бюджета муниципального образования сельского поселения «Коров</w:t>
      </w:r>
      <w:r>
        <w:rPr>
          <w:rFonts w:ascii="Times New Roman" w:eastAsia="Times New Roman" w:hAnsi="Times New Roman" w:cs="Times New Roman"/>
          <w:sz w:val="24"/>
          <w:szCs w:val="24"/>
        </w:rPr>
        <w:t>ий Ручей» за 2016</w:t>
      </w:r>
      <w:r w:rsidRPr="00BF000B">
        <w:rPr>
          <w:rFonts w:ascii="Times New Roman" w:eastAsia="Times New Roman" w:hAnsi="Times New Roman" w:cs="Times New Roman"/>
          <w:sz w:val="24"/>
          <w:szCs w:val="24"/>
        </w:rPr>
        <w:t xml:space="preserve"> год произведено следующее:</w:t>
      </w:r>
    </w:p>
    <w:tbl>
      <w:tblPr>
        <w:tblStyle w:val="a3"/>
        <w:tblW w:w="9889" w:type="dxa"/>
        <w:tblLayout w:type="fixed"/>
        <w:tblLook w:val="04A0"/>
      </w:tblPr>
      <w:tblGrid>
        <w:gridCol w:w="407"/>
        <w:gridCol w:w="3954"/>
        <w:gridCol w:w="992"/>
        <w:gridCol w:w="1276"/>
        <w:gridCol w:w="1134"/>
        <w:gridCol w:w="992"/>
        <w:gridCol w:w="1134"/>
      </w:tblGrid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 w:rsidRPr="004C44B3">
              <w:rPr>
                <w:lang w:val="ru-RU"/>
              </w:rPr>
              <w:t>№</w:t>
            </w:r>
          </w:p>
        </w:tc>
        <w:tc>
          <w:tcPr>
            <w:tcW w:w="3954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proofErr w:type="spellStart"/>
            <w:r w:rsidRPr="00CE3EEE">
              <w:t>Наименование</w:t>
            </w:r>
            <w:proofErr w:type="spellEnd"/>
            <w:r w:rsidRPr="00CE3EEE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CE3EEE">
              <w:t>показателя</w:t>
            </w:r>
            <w:proofErr w:type="spellEnd"/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КФСР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F54310">
              <w:rPr>
                <w:lang w:val="ru-RU"/>
              </w:rPr>
              <w:t>твержденные бюджетные назначения</w:t>
            </w:r>
          </w:p>
          <w:p w:rsidR="00203AAF" w:rsidRPr="00E856A2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(тыс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уб.)</w:t>
            </w:r>
          </w:p>
        </w:tc>
        <w:tc>
          <w:tcPr>
            <w:tcW w:w="113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 xml:space="preserve">Исполнение за </w:t>
            </w:r>
            <w:r>
              <w:rPr>
                <w:lang w:val="ru-RU"/>
              </w:rPr>
              <w:t>1 полугодие</w:t>
            </w:r>
            <w:r w:rsidRPr="00BF000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6</w:t>
            </w:r>
            <w:r w:rsidRPr="00BF000B">
              <w:rPr>
                <w:lang w:val="ru-RU"/>
              </w:rPr>
              <w:t xml:space="preserve"> года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BF000B">
              <w:rPr>
                <w:lang w:val="ru-RU"/>
              </w:rPr>
              <w:t>( тыс. руб.)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 w:rsidRPr="00CE3EEE">
              <w:t xml:space="preserve">% </w:t>
            </w:r>
            <w:proofErr w:type="spellStart"/>
            <w:r w:rsidRPr="00CE3EEE">
              <w:t>выполнения</w:t>
            </w:r>
            <w:proofErr w:type="spellEnd"/>
            <w:r w:rsidRPr="00CE3EEE">
              <w:t xml:space="preserve"> к </w:t>
            </w:r>
            <w:proofErr w:type="spellStart"/>
            <w:r w:rsidRPr="00CE3EEE">
              <w:t>утвержденному</w:t>
            </w:r>
            <w:proofErr w:type="spellEnd"/>
            <w:r w:rsidRPr="00CE3EEE">
              <w:t xml:space="preserve"> </w:t>
            </w:r>
            <w:proofErr w:type="spellStart"/>
            <w:r w:rsidRPr="00CE3EEE">
              <w:t>плану</w:t>
            </w:r>
            <w:proofErr w:type="spellEnd"/>
          </w:p>
        </w:tc>
        <w:tc>
          <w:tcPr>
            <w:tcW w:w="1134" w:type="dxa"/>
          </w:tcPr>
          <w:p w:rsidR="00203AAF" w:rsidRPr="005274CD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доля</w:t>
            </w: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b/>
                <w:lang w:val="ru-RU"/>
              </w:rPr>
            </w:pPr>
            <w:r w:rsidRPr="00370624">
              <w:rPr>
                <w:b/>
                <w:lang w:val="ru-RU"/>
              </w:rPr>
              <w:t>Общегосударственные расходы,</w:t>
            </w:r>
          </w:p>
          <w:p w:rsidR="00203AAF" w:rsidRPr="004C44B3" w:rsidRDefault="00203AAF" w:rsidP="003F1E3A">
            <w:pPr>
              <w:rPr>
                <w:lang w:val="ru-RU"/>
              </w:rPr>
            </w:pPr>
            <w:r w:rsidRPr="00370624">
              <w:rPr>
                <w:b/>
                <w:lang w:val="ru-RU"/>
              </w:rPr>
              <w:t>в том числе: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00</w:t>
            </w:r>
          </w:p>
        </w:tc>
        <w:tc>
          <w:tcPr>
            <w:tcW w:w="1276" w:type="dxa"/>
          </w:tcPr>
          <w:p w:rsidR="00203AAF" w:rsidRPr="005274CD" w:rsidRDefault="00203AAF" w:rsidP="003F1E3A">
            <w:pPr>
              <w:rPr>
                <w:b/>
                <w:lang w:val="ru-RU"/>
              </w:rPr>
            </w:pPr>
            <w:r w:rsidRPr="005274CD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639,8</w:t>
            </w:r>
          </w:p>
        </w:tc>
        <w:tc>
          <w:tcPr>
            <w:tcW w:w="1134" w:type="dxa"/>
          </w:tcPr>
          <w:p w:rsidR="00203AAF" w:rsidRPr="005274CD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2875,9</w:t>
            </w:r>
          </w:p>
        </w:tc>
        <w:tc>
          <w:tcPr>
            <w:tcW w:w="992" w:type="dxa"/>
          </w:tcPr>
          <w:p w:rsidR="00203AAF" w:rsidRPr="005274CD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62,0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82,7</w:t>
            </w:r>
          </w:p>
        </w:tc>
      </w:tr>
      <w:tr w:rsidR="00203AAF" w:rsidTr="003F1E3A">
        <w:trPr>
          <w:trHeight w:val="237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Глава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02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677,0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421,2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Функционирование законодательных органов государственной власти и представительных органов МО (Совет) 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03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19,0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18,9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99,5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04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3715,2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2311,8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lang w:val="ru-RU"/>
              </w:rPr>
              <w:t xml:space="preserve">- </w:t>
            </w:r>
            <w:r w:rsidRPr="00370624">
              <w:rPr>
                <w:i/>
                <w:color w:val="000000"/>
                <w:lang w:val="ru-RU"/>
              </w:rPr>
              <w:t xml:space="preserve">Осуществление первичного воинского учета </w:t>
            </w:r>
            <w:r>
              <w:rPr>
                <w:i/>
                <w:color w:val="000000"/>
                <w:lang w:val="ru-RU"/>
              </w:rPr>
              <w:t>на территориях</w:t>
            </w:r>
            <w:r w:rsidRPr="00370624">
              <w:rPr>
                <w:i/>
                <w:color w:val="000000"/>
                <w:lang w:val="ru-RU"/>
              </w:rPr>
              <w:t>, где отсутствуют военные комиссариаты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208,0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62,2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14,9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Осуществление государственного  полномочия РК  по определению  перечня должностных  лиц ОМС, уполномоченных  составлять  протоколы об административных правонарушениях, предусмотренных частями 3,4 статьи 3, статьями 6,7 и 8 Закона РК «Об административной ответственности в Республике Коми»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color w:val="000000"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Иные межбюджетные трансферты на организацию переданных полномочий по обеспечению твердым топливом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370624" w:rsidRDefault="00203AAF" w:rsidP="003F1E3A">
            <w:pPr>
              <w:rPr>
                <w:i/>
                <w:lang w:val="ru-RU"/>
              </w:rPr>
            </w:pPr>
            <w:r w:rsidRPr="00370624">
              <w:rPr>
                <w:i/>
                <w:color w:val="000000"/>
                <w:lang w:val="ru-RU"/>
              </w:rPr>
              <w:t>- Центральный аппарат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3467,1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2242,2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64,7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06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16,5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Межбюджетные трансферты на осуществление полномочий по выполнению работы по формированию, исполнению бюджета поселения, администрирование поступлений «Невыясненные поступления, зачисляемые в бюджеты поселений и </w:t>
            </w:r>
            <w:proofErr w:type="gramStart"/>
            <w:r>
              <w:rPr>
                <w:i/>
                <w:lang w:val="ru-RU"/>
              </w:rPr>
              <w:t>контроль за</w:t>
            </w:r>
            <w:proofErr w:type="gramEnd"/>
            <w:r>
              <w:rPr>
                <w:i/>
                <w:lang w:val="ru-RU"/>
              </w:rPr>
              <w:t xml:space="preserve"> исполнением бюджета поселения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AA496E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AA496E">
              <w:rPr>
                <w:i/>
                <w:lang w:val="ru-RU"/>
              </w:rPr>
              <w:t xml:space="preserve">Межбюджетные трансферты на осуществление полномочий по размещению заказов на поставки товаров, выполнение работ, оказание услуг для муниципальных нужд поселения в части проведения торгов и запросов котировок, ведение реестра муниципальных контрактов 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Pr="00BC6C37">
              <w:rPr>
                <w:i/>
                <w:lang w:val="ru-RU"/>
              </w:rPr>
              <w:t xml:space="preserve">Межбюджетные трансферты на осуществление внешнего муниципального </w:t>
            </w:r>
            <w:r w:rsidRPr="00BC6C37">
              <w:rPr>
                <w:i/>
                <w:lang w:val="ru-RU"/>
              </w:rPr>
              <w:lastRenderedPageBreak/>
              <w:t>финансового</w:t>
            </w:r>
            <w:r>
              <w:rPr>
                <w:i/>
                <w:lang w:val="ru-RU"/>
              </w:rPr>
              <w:t xml:space="preserve"> </w:t>
            </w:r>
            <w:r w:rsidRPr="00BC6C37">
              <w:rPr>
                <w:i/>
                <w:lang w:val="ru-RU"/>
              </w:rPr>
              <w:t>контроля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11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Pr="00492980">
              <w:rPr>
                <w:b/>
                <w:lang w:val="ru-RU"/>
              </w:rPr>
              <w:t>,6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319"/>
        </w:trPr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i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13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206,5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124,0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3,6</w:t>
            </w: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Уплата налога на имущество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2,3</w:t>
            </w: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0,9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Резервный фонд администрации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 w:rsidRPr="00BC6C37">
              <w:rPr>
                <w:i/>
                <w:lang w:val="ru-RU"/>
              </w:rPr>
              <w:t>- Содержание и обслуживание казны муниципального образования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125,3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BC6C37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C6C37" w:rsidRDefault="00203AAF" w:rsidP="003F1E3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- 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74,5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 xml:space="preserve">Национальная безопасность и правоохранительная  </w:t>
            </w:r>
            <w:proofErr w:type="spellStart"/>
            <w:r w:rsidRPr="008E76B0">
              <w:rPr>
                <w:b/>
                <w:lang w:val="ru-RU"/>
              </w:rPr>
              <w:t>деят</w:t>
            </w:r>
            <w:proofErr w:type="gramStart"/>
            <w:r w:rsidRPr="008E76B0">
              <w:rPr>
                <w:b/>
                <w:lang w:val="ru-RU"/>
              </w:rPr>
              <w:t>.е</w:t>
            </w:r>
            <w:proofErr w:type="gramEnd"/>
            <w:r w:rsidRPr="008E76B0">
              <w:rPr>
                <w:b/>
                <w:lang w:val="ru-RU"/>
              </w:rPr>
              <w:t>льность</w:t>
            </w:r>
            <w:proofErr w:type="spellEnd"/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03 00</w:t>
            </w:r>
          </w:p>
        </w:tc>
        <w:tc>
          <w:tcPr>
            <w:tcW w:w="1276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Pr="008E76B0" w:rsidRDefault="00203AAF" w:rsidP="003F1E3A">
            <w:pPr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Pr="008E76B0" w:rsidRDefault="00203AAF" w:rsidP="003F1E3A">
            <w:pPr>
              <w:ind w:right="530"/>
              <w:rPr>
                <w:b/>
                <w:lang w:val="ru-RU"/>
              </w:rPr>
            </w:pPr>
            <w:r w:rsidRPr="008E76B0">
              <w:rPr>
                <w:b/>
                <w:lang w:val="ru-RU"/>
              </w:rPr>
              <w:t>0,0</w:t>
            </w:r>
          </w:p>
        </w:tc>
      </w:tr>
      <w:tr w:rsidR="00203AAF" w:rsidRPr="008E76B0" w:rsidTr="003F1E3A">
        <w:tc>
          <w:tcPr>
            <w:tcW w:w="407" w:type="dxa"/>
          </w:tcPr>
          <w:p w:rsidR="00203AAF" w:rsidRPr="004C44B3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8E76B0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 природного и  техногенного характера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95,0</w:t>
            </w: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203AAF" w:rsidRPr="008E76B0" w:rsidTr="003F1E3A">
        <w:trPr>
          <w:trHeight w:val="28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b/>
                <w:i/>
                <w:lang w:val="ru-RU"/>
              </w:rPr>
            </w:pPr>
            <w:r w:rsidRPr="00492980">
              <w:rPr>
                <w:b/>
                <w:lang w:val="ru-RU"/>
              </w:rPr>
              <w:t>Национальная экономика: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04 00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157,4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115,0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-42,4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3,3</w:t>
            </w:r>
          </w:p>
        </w:tc>
      </w:tr>
      <w:tr w:rsidR="00203AAF" w:rsidRPr="008E76B0" w:rsidTr="003F1E3A">
        <w:trPr>
          <w:trHeight w:val="429"/>
        </w:trPr>
        <w:tc>
          <w:tcPr>
            <w:tcW w:w="407" w:type="dxa"/>
            <w:vMerge/>
          </w:tcPr>
          <w:p w:rsidR="00203AAF" w:rsidRPr="008E76B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-Дорожное хозяйство (дорожные фонды)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04 09</w:t>
            </w: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157,4</w:t>
            </w: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-42,4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Жилищно-коммунальное хозяйство: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05 00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489,9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427,0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87,2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12,3</w:t>
            </w:r>
          </w:p>
        </w:tc>
      </w:tr>
      <w:tr w:rsidR="00203AAF" w:rsidRPr="004C44B3" w:rsidTr="003F1E3A">
        <w:trPr>
          <w:trHeight w:val="22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Жилищное хозяйство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05 01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11,9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37,2</w:t>
            </w:r>
          </w:p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2E1354" w:rsidTr="003F1E3A">
        <w:trPr>
          <w:trHeight w:val="5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>- Капитальный ремонт муниципального дорожного фонда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32,0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11,9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345"/>
        </w:trPr>
        <w:tc>
          <w:tcPr>
            <w:tcW w:w="407" w:type="dxa"/>
            <w:vMerge/>
          </w:tcPr>
          <w:p w:rsidR="00203AAF" w:rsidRPr="002E1354" w:rsidRDefault="00203AAF" w:rsidP="003F1E3A">
            <w:pPr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i/>
                <w:lang w:val="ru-RU"/>
              </w:rPr>
              <w:t xml:space="preserve"> </w:t>
            </w:r>
            <w:r w:rsidRPr="00492980">
              <w:rPr>
                <w:b/>
                <w:lang w:val="ru-RU"/>
              </w:rPr>
              <w:t>Благоустройство: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 w:rsidRPr="00492980">
              <w:rPr>
                <w:b/>
                <w:lang w:val="ru-RU"/>
              </w:rPr>
              <w:t>0503</w:t>
            </w:r>
          </w:p>
        </w:tc>
        <w:tc>
          <w:tcPr>
            <w:tcW w:w="1276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457,9</w:t>
            </w:r>
          </w:p>
        </w:tc>
        <w:tc>
          <w:tcPr>
            <w:tcW w:w="1134" w:type="dxa"/>
          </w:tcPr>
          <w:p w:rsidR="00203AAF" w:rsidRPr="00492980" w:rsidRDefault="00203AAF" w:rsidP="003F1E3A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415,4</w:t>
            </w:r>
          </w:p>
        </w:tc>
        <w:tc>
          <w:tcPr>
            <w:tcW w:w="992" w:type="dxa"/>
          </w:tcPr>
          <w:p w:rsidR="00203AAF" w:rsidRPr="00492980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90,7</w:t>
            </w:r>
          </w:p>
          <w:p w:rsidR="00203AAF" w:rsidRPr="00492980" w:rsidRDefault="00203AAF" w:rsidP="003F1E3A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203AAF" w:rsidRPr="00492980" w:rsidRDefault="00203AAF" w:rsidP="003F1E3A">
            <w:pPr>
              <w:ind w:right="530"/>
              <w:rPr>
                <w:b/>
                <w:lang w:val="ru-RU"/>
              </w:rPr>
            </w:pPr>
          </w:p>
        </w:tc>
      </w:tr>
      <w:tr w:rsidR="00203AAF" w:rsidRPr="004C44B3" w:rsidTr="003F1E3A">
        <w:trPr>
          <w:trHeight w:val="285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Уличное освещение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348,5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333,0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95,6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7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spacing w:line="360" w:lineRule="auto"/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Содержание улично-дорожной сети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74,4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/>
        </w:tc>
        <w:tc>
          <w:tcPr>
            <w:tcW w:w="3954" w:type="dxa"/>
          </w:tcPr>
          <w:p w:rsidR="00203AAF" w:rsidRPr="00017C02" w:rsidRDefault="00203AAF" w:rsidP="003F1E3A">
            <w:pPr>
              <w:rPr>
                <w:i/>
                <w:lang w:val="ru-RU"/>
              </w:rPr>
            </w:pPr>
            <w:r w:rsidRPr="00017C02">
              <w:rPr>
                <w:i/>
                <w:lang w:val="ru-RU"/>
              </w:rPr>
              <w:t>-  Прочие мероприятия по благоустройству сельских поселений</w:t>
            </w:r>
          </w:p>
        </w:tc>
        <w:tc>
          <w:tcPr>
            <w:tcW w:w="992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29,4</w:t>
            </w:r>
          </w:p>
        </w:tc>
        <w:tc>
          <w:tcPr>
            <w:tcW w:w="1134" w:type="dxa"/>
          </w:tcPr>
          <w:p w:rsidR="00203AAF" w:rsidRDefault="00203AAF" w:rsidP="003F1E3A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22,6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76,9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40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i/>
                <w:lang w:val="ru-RU"/>
              </w:rPr>
            </w:pPr>
            <w:r w:rsidRPr="00743BD5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1001</w:t>
            </w:r>
          </w:p>
        </w:tc>
        <w:tc>
          <w:tcPr>
            <w:tcW w:w="1276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90,0</w:t>
            </w:r>
          </w:p>
        </w:tc>
        <w:tc>
          <w:tcPr>
            <w:tcW w:w="113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55,7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61,9</w:t>
            </w:r>
          </w:p>
        </w:tc>
        <w:tc>
          <w:tcPr>
            <w:tcW w:w="1134" w:type="dxa"/>
          </w:tcPr>
          <w:p w:rsidR="00203AAF" w:rsidRPr="00743BD5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</w:t>
            </w:r>
          </w:p>
        </w:tc>
      </w:tr>
      <w:tr w:rsidR="00203AAF" w:rsidRPr="004C44B3" w:rsidTr="003F1E3A">
        <w:trPr>
          <w:trHeight w:val="21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492980" w:rsidRDefault="00203AAF" w:rsidP="003F1E3A">
            <w:pPr>
              <w:rPr>
                <w:lang w:val="ru-RU"/>
              </w:rPr>
            </w:pPr>
            <w:r w:rsidRPr="00017C02">
              <w:rPr>
                <w:i/>
                <w:lang w:val="ru-RU"/>
              </w:rPr>
              <w:t xml:space="preserve">- </w:t>
            </w:r>
            <w:r>
              <w:rPr>
                <w:i/>
                <w:lang w:val="ru-RU"/>
              </w:rPr>
              <w:t>Пенсионное обеспечение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rPr>
          <w:trHeight w:val="225"/>
        </w:trPr>
        <w:tc>
          <w:tcPr>
            <w:tcW w:w="407" w:type="dxa"/>
            <w:vMerge w:val="restart"/>
          </w:tcPr>
          <w:p w:rsidR="00203AAF" w:rsidRPr="005274CD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5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Физкультура и спорт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 w:rsidRPr="00743BD5">
              <w:rPr>
                <w:b/>
                <w:lang w:val="ru-RU"/>
              </w:rPr>
              <w:t>1101</w:t>
            </w:r>
          </w:p>
        </w:tc>
        <w:tc>
          <w:tcPr>
            <w:tcW w:w="1276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  <w:tc>
          <w:tcPr>
            <w:tcW w:w="1134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4,4</w:t>
            </w:r>
          </w:p>
        </w:tc>
        <w:tc>
          <w:tcPr>
            <w:tcW w:w="992" w:type="dxa"/>
          </w:tcPr>
          <w:p w:rsidR="00203AAF" w:rsidRPr="00743BD5" w:rsidRDefault="00203AAF" w:rsidP="003F1E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58,7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</w:tr>
      <w:tr w:rsidR="00203AAF" w:rsidRPr="00FB66F1" w:rsidTr="003F1E3A">
        <w:trPr>
          <w:trHeight w:val="450"/>
        </w:trPr>
        <w:tc>
          <w:tcPr>
            <w:tcW w:w="407" w:type="dxa"/>
            <w:vMerge/>
          </w:tcPr>
          <w:p w:rsidR="00203AAF" w:rsidRDefault="00203AAF" w:rsidP="003F1E3A">
            <w:pPr>
              <w:spacing w:before="100" w:beforeAutospacing="1" w:after="100" w:afterAutospacing="1"/>
            </w:pPr>
          </w:p>
        </w:tc>
        <w:tc>
          <w:tcPr>
            <w:tcW w:w="3954" w:type="dxa"/>
          </w:tcPr>
          <w:p w:rsidR="00203AAF" w:rsidRPr="00017C02" w:rsidRDefault="00203AAF" w:rsidP="003F1E3A">
            <w:pPr>
              <w:rPr>
                <w:u w:val="single"/>
                <w:lang w:val="ru-RU"/>
              </w:rPr>
            </w:pPr>
            <w:r w:rsidRPr="00BF000B">
              <w:rPr>
                <w:lang w:val="ru-RU"/>
              </w:rPr>
              <w:t xml:space="preserve">- </w:t>
            </w:r>
            <w:r w:rsidRPr="00017C02">
              <w:rPr>
                <w:i/>
                <w:lang w:val="ru-RU"/>
              </w:rPr>
              <w:t>Мероприятия в области физической культуры, спорта и туризма</w:t>
            </w: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03AAF" w:rsidRDefault="00203AAF" w:rsidP="003F1E3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</w:p>
        </w:tc>
      </w:tr>
      <w:tr w:rsidR="00203AAF" w:rsidRPr="004C44B3" w:rsidTr="003F1E3A">
        <w:tc>
          <w:tcPr>
            <w:tcW w:w="407" w:type="dxa"/>
          </w:tcPr>
          <w:p w:rsidR="00203AAF" w:rsidRPr="002C5940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3954" w:type="dxa"/>
          </w:tcPr>
          <w:p w:rsidR="00203AAF" w:rsidRPr="00BF000B" w:rsidRDefault="00203AAF" w:rsidP="003F1E3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5479,6</w:t>
            </w:r>
          </w:p>
        </w:tc>
        <w:tc>
          <w:tcPr>
            <w:tcW w:w="1134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3478,0</w:t>
            </w:r>
          </w:p>
        </w:tc>
        <w:tc>
          <w:tcPr>
            <w:tcW w:w="992" w:type="dxa"/>
          </w:tcPr>
          <w:p w:rsidR="00203AAF" w:rsidRPr="004C44B3" w:rsidRDefault="00203AAF" w:rsidP="003F1E3A">
            <w:pPr>
              <w:rPr>
                <w:lang w:val="ru-RU"/>
              </w:rPr>
            </w:pPr>
            <w:r>
              <w:rPr>
                <w:lang w:val="ru-RU"/>
              </w:rPr>
              <w:t>63,5</w:t>
            </w:r>
          </w:p>
        </w:tc>
        <w:tc>
          <w:tcPr>
            <w:tcW w:w="1134" w:type="dxa"/>
          </w:tcPr>
          <w:p w:rsidR="00203AAF" w:rsidRDefault="00203AAF" w:rsidP="003F1E3A">
            <w:pPr>
              <w:ind w:right="53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203AAF" w:rsidRPr="00A9480B" w:rsidRDefault="00203AAF" w:rsidP="00203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</w:pPr>
    </w:p>
    <w:p w:rsidR="00203AAF" w:rsidRPr="00BF000B" w:rsidRDefault="00203AAF" w:rsidP="00203AAF">
      <w:pPr>
        <w:spacing w:after="0" w:line="240" w:lineRule="auto"/>
        <w:ind w:firstLine="709"/>
      </w:pPr>
    </w:p>
    <w:p w:rsidR="00203AAF" w:rsidRPr="00BF000B" w:rsidRDefault="00203AAF" w:rsidP="00203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F000B">
        <w:rPr>
          <w:rFonts w:ascii="Times New Roman" w:hAnsi="Times New Roman" w:cs="Times New Roman"/>
          <w:sz w:val="24"/>
          <w:szCs w:val="24"/>
        </w:rPr>
        <w:t xml:space="preserve">аведующий финансово-экономическим отделом                         </w:t>
      </w:r>
      <w:proofErr w:type="spellStart"/>
      <w:r w:rsidRPr="00BF000B">
        <w:rPr>
          <w:rFonts w:ascii="Times New Roman" w:hAnsi="Times New Roman" w:cs="Times New Roman"/>
          <w:sz w:val="24"/>
          <w:szCs w:val="24"/>
        </w:rPr>
        <w:t>В.С.Дуркина</w:t>
      </w:r>
      <w:proofErr w:type="spellEnd"/>
    </w:p>
    <w:p w:rsidR="00203AAF" w:rsidRPr="00BF000B" w:rsidRDefault="00203AAF" w:rsidP="00203AAF">
      <w:pPr>
        <w:rPr>
          <w:rFonts w:ascii="Times New Roman" w:hAnsi="Times New Roman" w:cs="Times New Roman"/>
        </w:rPr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p w:rsidR="00203AAF" w:rsidRDefault="00203AAF" w:rsidP="00055F68">
      <w:pPr>
        <w:shd w:val="clear" w:color="auto" w:fill="FFFFFF"/>
        <w:spacing w:after="120" w:line="240" w:lineRule="auto"/>
        <w:jc w:val="center"/>
      </w:pPr>
    </w:p>
    <w:sectPr w:rsidR="00203AAF" w:rsidSect="00B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19A"/>
    <w:rsid w:val="00036DB5"/>
    <w:rsid w:val="000527A0"/>
    <w:rsid w:val="00055F68"/>
    <w:rsid w:val="00073999"/>
    <w:rsid w:val="00083D64"/>
    <w:rsid w:val="00203AAF"/>
    <w:rsid w:val="00244EE6"/>
    <w:rsid w:val="00276D8B"/>
    <w:rsid w:val="002D70DF"/>
    <w:rsid w:val="003E7CEB"/>
    <w:rsid w:val="003F6936"/>
    <w:rsid w:val="00424C2F"/>
    <w:rsid w:val="004E4549"/>
    <w:rsid w:val="005739EB"/>
    <w:rsid w:val="0063529E"/>
    <w:rsid w:val="006513AD"/>
    <w:rsid w:val="00686F29"/>
    <w:rsid w:val="006C02C7"/>
    <w:rsid w:val="007E15D6"/>
    <w:rsid w:val="0080377D"/>
    <w:rsid w:val="008E1DF9"/>
    <w:rsid w:val="0092363A"/>
    <w:rsid w:val="009266EE"/>
    <w:rsid w:val="00A52722"/>
    <w:rsid w:val="00A66AB6"/>
    <w:rsid w:val="00A77D14"/>
    <w:rsid w:val="00B339BE"/>
    <w:rsid w:val="00B623C5"/>
    <w:rsid w:val="00B70AD6"/>
    <w:rsid w:val="00B774C7"/>
    <w:rsid w:val="00B81FD0"/>
    <w:rsid w:val="00B8622B"/>
    <w:rsid w:val="00C415AB"/>
    <w:rsid w:val="00CA5BB0"/>
    <w:rsid w:val="00CC6298"/>
    <w:rsid w:val="00D71690"/>
    <w:rsid w:val="00D769B5"/>
    <w:rsid w:val="00E2019A"/>
    <w:rsid w:val="00EA595D"/>
    <w:rsid w:val="00E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2013-05-16T07:39:00Z</dcterms:created>
  <dcterms:modified xsi:type="dcterms:W3CDTF">2016-07-07T09:31:00Z</dcterms:modified>
</cp:coreProperties>
</file>